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D8E" w:rsidRDefault="00775D8E">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775D8E" w:rsidRDefault="00775D8E">
      <w:pPr>
        <w:widowControl w:val="0"/>
        <w:autoSpaceDE w:val="0"/>
        <w:autoSpaceDN w:val="0"/>
        <w:adjustRightInd w:val="0"/>
        <w:spacing w:after="0" w:line="240" w:lineRule="auto"/>
        <w:jc w:val="both"/>
        <w:outlineLvl w:val="0"/>
        <w:rPr>
          <w:rFonts w:ascii="Calibri" w:hAnsi="Calibri" w:cs="Calibri"/>
        </w:rPr>
      </w:pPr>
    </w:p>
    <w:p w:rsidR="00775D8E" w:rsidRDefault="00775D8E">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МУРМАНСКОЙ ОБЛАСТИ</w:t>
      </w:r>
    </w:p>
    <w:p w:rsidR="00775D8E" w:rsidRDefault="00775D8E">
      <w:pPr>
        <w:widowControl w:val="0"/>
        <w:autoSpaceDE w:val="0"/>
        <w:autoSpaceDN w:val="0"/>
        <w:adjustRightInd w:val="0"/>
        <w:spacing w:after="0" w:line="240" w:lineRule="auto"/>
        <w:jc w:val="center"/>
        <w:rPr>
          <w:rFonts w:ascii="Calibri" w:hAnsi="Calibri" w:cs="Calibri"/>
          <w:b/>
          <w:bCs/>
        </w:rPr>
      </w:pPr>
    </w:p>
    <w:p w:rsidR="00775D8E" w:rsidRDefault="00775D8E">
      <w:pPr>
        <w:widowControl w:val="0"/>
        <w:autoSpaceDE w:val="0"/>
        <w:autoSpaceDN w:val="0"/>
        <w:adjustRightInd w:val="0"/>
        <w:spacing w:after="0" w:line="240" w:lineRule="auto"/>
        <w:jc w:val="center"/>
        <w:rPr>
          <w:rFonts w:ascii="Calibri" w:hAnsi="Calibri" w:cs="Calibri"/>
          <w:b/>
          <w:bCs/>
        </w:rPr>
      </w:pPr>
      <w:bookmarkStart w:id="1" w:name="_GoBack"/>
      <w:r>
        <w:rPr>
          <w:rFonts w:ascii="Calibri" w:hAnsi="Calibri" w:cs="Calibri"/>
          <w:b/>
          <w:bCs/>
        </w:rPr>
        <w:t>ПОСТАНОВЛЕНИЕ</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28 февраля 2012 г. N 58-ПП</w:t>
      </w:r>
    </w:p>
    <w:p w:rsidR="00775D8E" w:rsidRDefault="00775D8E">
      <w:pPr>
        <w:widowControl w:val="0"/>
        <w:autoSpaceDE w:val="0"/>
        <w:autoSpaceDN w:val="0"/>
        <w:adjustRightInd w:val="0"/>
        <w:spacing w:after="0" w:line="240" w:lineRule="auto"/>
        <w:jc w:val="center"/>
        <w:rPr>
          <w:rFonts w:ascii="Calibri" w:hAnsi="Calibri" w:cs="Calibri"/>
          <w:b/>
          <w:bCs/>
        </w:rPr>
      </w:pP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 УЧЕТА МНОГОДЕТНЫХ СЕМЕЙ И ПОРЯДКЕ ОРГАНИЗАЦИИ</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ФОРМИРОВАНИЯ (ОБРАЗОВАНИЯ) И БЕСПЛАТНОГО ПРЕДОСТАВЛЕНИЯ</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ЗЕМЕЛЬНЫХ УЧАСТКОВ, НАХОДЯЩИХСЯ В </w:t>
      </w:r>
      <w:proofErr w:type="gramStart"/>
      <w:r>
        <w:rPr>
          <w:rFonts w:ascii="Calibri" w:hAnsi="Calibri" w:cs="Calibri"/>
          <w:b/>
          <w:bCs/>
        </w:rPr>
        <w:t>ГОСУДАРСТВЕННОЙ</w:t>
      </w:r>
      <w:proofErr w:type="gramEnd"/>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МУНИЦИПАЛЬНОЙ СОБСТВЕННОСТИ, МНОГОДЕТНЫМ СЕМЬЯМ</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ДЛЯ ИНДИВИДУАЛЬНОГО ЖИЛИЩНОГО СТРОИТЕЛЬСТВА</w:t>
      </w:r>
    </w:p>
    <w:bookmarkEnd w:id="1"/>
    <w:p w:rsidR="00775D8E" w:rsidRDefault="00775D8E">
      <w:pPr>
        <w:widowControl w:val="0"/>
        <w:autoSpaceDE w:val="0"/>
        <w:autoSpaceDN w:val="0"/>
        <w:adjustRightInd w:val="0"/>
        <w:spacing w:after="0" w:line="240" w:lineRule="auto"/>
        <w:jc w:val="center"/>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постановлений Правительства Мурманской области</w:t>
      </w:r>
      <w:proofErr w:type="gramEnd"/>
    </w:p>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05.06.2012 </w:t>
      </w:r>
      <w:hyperlink r:id="rId6" w:history="1">
        <w:r>
          <w:rPr>
            <w:rFonts w:ascii="Calibri" w:hAnsi="Calibri" w:cs="Calibri"/>
            <w:color w:val="0000FF"/>
          </w:rPr>
          <w:t>N 268-ПП</w:t>
        </w:r>
      </w:hyperlink>
      <w:r>
        <w:rPr>
          <w:rFonts w:ascii="Calibri" w:hAnsi="Calibri" w:cs="Calibri"/>
        </w:rPr>
        <w:t xml:space="preserve">, от 29.06.2012 </w:t>
      </w:r>
      <w:hyperlink r:id="rId7" w:history="1">
        <w:r>
          <w:rPr>
            <w:rFonts w:ascii="Calibri" w:hAnsi="Calibri" w:cs="Calibri"/>
            <w:color w:val="0000FF"/>
          </w:rPr>
          <w:t>N 317-ПП</w:t>
        </w:r>
      </w:hyperlink>
      <w:r>
        <w:rPr>
          <w:rFonts w:ascii="Calibri" w:hAnsi="Calibri" w:cs="Calibri"/>
        </w:rPr>
        <w:t>,</w:t>
      </w:r>
    </w:p>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27.12.2012 </w:t>
      </w:r>
      <w:hyperlink r:id="rId8" w:history="1">
        <w:r>
          <w:rPr>
            <w:rFonts w:ascii="Calibri" w:hAnsi="Calibri" w:cs="Calibri"/>
            <w:color w:val="0000FF"/>
          </w:rPr>
          <w:t>N 675-ПП</w:t>
        </w:r>
      </w:hyperlink>
      <w:r>
        <w:rPr>
          <w:rFonts w:ascii="Calibri" w:hAnsi="Calibri" w:cs="Calibri"/>
        </w:rPr>
        <w:t xml:space="preserve">, от 20.02.2013 </w:t>
      </w:r>
      <w:hyperlink r:id="rId9" w:history="1">
        <w:r>
          <w:rPr>
            <w:rFonts w:ascii="Calibri" w:hAnsi="Calibri" w:cs="Calibri"/>
            <w:color w:val="0000FF"/>
          </w:rPr>
          <w:t>N 74-ПП</w:t>
        </w:r>
      </w:hyperlink>
      <w:r>
        <w:rPr>
          <w:rFonts w:ascii="Calibri" w:hAnsi="Calibri" w:cs="Calibri"/>
        </w:rPr>
        <w:t>,</w:t>
      </w:r>
    </w:p>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21.08.2014 </w:t>
      </w:r>
      <w:hyperlink r:id="rId10" w:history="1">
        <w:r>
          <w:rPr>
            <w:rFonts w:ascii="Calibri" w:hAnsi="Calibri" w:cs="Calibri"/>
            <w:color w:val="0000FF"/>
          </w:rPr>
          <w:t>N 431-ПП</w:t>
        </w:r>
      </w:hyperlink>
      <w:r>
        <w:rPr>
          <w:rFonts w:ascii="Calibri" w:hAnsi="Calibri" w:cs="Calibri"/>
        </w:rPr>
        <w:t>)</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11" w:history="1">
        <w:r>
          <w:rPr>
            <w:rFonts w:ascii="Calibri" w:hAnsi="Calibri" w:cs="Calibri"/>
            <w:color w:val="0000FF"/>
          </w:rPr>
          <w:t>статьей 28</w:t>
        </w:r>
      </w:hyperlink>
      <w:r>
        <w:rPr>
          <w:rFonts w:ascii="Calibri" w:hAnsi="Calibri" w:cs="Calibri"/>
        </w:rPr>
        <w:t xml:space="preserve"> Земельного кодекса Российской Федерации, </w:t>
      </w:r>
      <w:hyperlink r:id="rId12" w:history="1">
        <w:r>
          <w:rPr>
            <w:rFonts w:ascii="Calibri" w:hAnsi="Calibri" w:cs="Calibri"/>
            <w:color w:val="0000FF"/>
          </w:rPr>
          <w:t>статьей 15.1</w:t>
        </w:r>
      </w:hyperlink>
      <w:r>
        <w:rPr>
          <w:rFonts w:ascii="Calibri" w:hAnsi="Calibri" w:cs="Calibri"/>
        </w:rPr>
        <w:t xml:space="preserve"> Закона Мурманской области от 31.12.2003 N 462-01-ЗМО "Об основах регулирования земельных отношений в Мурманской области", в целях бесплатного предоставления в собственность многодетным семьям земельных участков для индивидуального жилищного строительства Правительство Мурманской области постановляет:</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Утвердить прилагаемые:</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hyperlink w:anchor="Par78" w:history="1">
        <w:r>
          <w:rPr>
            <w:rFonts w:ascii="Calibri" w:hAnsi="Calibri" w:cs="Calibri"/>
            <w:color w:val="0000FF"/>
          </w:rPr>
          <w:t>форму</w:t>
        </w:r>
      </w:hyperlink>
      <w:r>
        <w:rPr>
          <w:rFonts w:ascii="Calibri" w:hAnsi="Calibri" w:cs="Calibri"/>
        </w:rPr>
        <w:t xml:space="preserve"> заявления о предоставлении земельного участка в собственность бесплатно;</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hyperlink w:anchor="Par128" w:history="1">
        <w:r>
          <w:rPr>
            <w:rFonts w:ascii="Calibri" w:hAnsi="Calibri" w:cs="Calibri"/>
            <w:color w:val="0000FF"/>
          </w:rPr>
          <w:t>Порядок</w:t>
        </w:r>
      </w:hyperlink>
      <w:r>
        <w:rPr>
          <w:rFonts w:ascii="Calibri" w:hAnsi="Calibri" w:cs="Calibri"/>
        </w:rPr>
        <w:t xml:space="preserve"> учета многодетных семей в целях бесплатного предоставления в собственность земельных участков, находящихся в государственной и муниципальной собственности, для индивидуального жилищного строительства;</w:t>
      </w:r>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20.02.2013 N 74-ПП)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hyperlink w:anchor="Par382" w:history="1">
        <w:r>
          <w:rPr>
            <w:rFonts w:ascii="Calibri" w:hAnsi="Calibri" w:cs="Calibri"/>
            <w:color w:val="0000FF"/>
          </w:rPr>
          <w:t>Порядок</w:t>
        </w:r>
      </w:hyperlink>
      <w:r>
        <w:rPr>
          <w:rFonts w:ascii="Calibri" w:hAnsi="Calibri" w:cs="Calibri"/>
        </w:rPr>
        <w:t xml:space="preserve"> организации формирования (образования) и бесплатного предоставления земельных участков, находящихся в государственной собственности Мурманской области, многодетным семьям для индивидуального жилищного строительства.</w:t>
      </w:r>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20.02.2013 N 74-ПП)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Определить Министерство труда и социального развития Мурманской области уполномоченным органом по ведению единой региональной информационной базы многодетных семей, поставленных на учет в целях бесплатного предоставления в собственность земельных участков, и многодетных семей, которым земельные участки предоставлены бесплатно в собственность (далее - Единая база данных).</w:t>
      </w:r>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15"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27.12.2012 N 675-ПП)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Определить Министерство строительства и территориального развития Мурманской области уполномоченным органом по организации планировки территорий для формирования земельных участков, находящихся в государственной собственности Мурманской области, в целях их предоставления многодетным семьям для индивидуального жилищного строительства, их обеспечению объектами коммунальной инфраструктуры, получению технических условий подключения к инженерно-техническим сетям объектов капитального строительства.</w:t>
      </w:r>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3 в ред. </w:t>
      </w:r>
      <w:hyperlink r:id="rId16"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27.12.2012 N 675-ПП)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Определить Министерство имущественных отношений Мурманской области уполномоченным органом по организации работ по формированию (образованию) земельных участков из земель, находящихся в государственной собственности Мурманской области, в целях предоставления многодетным семьям для индивидуального жилищного строительства, размещению информации о них на официальном сайте Правительства Мурманской области в сети Интернет, подготовке проектов решений о предоставлении земельных участков многодетным семьям.</w:t>
      </w:r>
      <w:proofErr w:type="gramEnd"/>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w:t>
      </w:r>
      <w:proofErr w:type="gramStart"/>
      <w:r>
        <w:rPr>
          <w:rFonts w:ascii="Calibri" w:hAnsi="Calibri" w:cs="Calibri"/>
        </w:rPr>
        <w:t>п</w:t>
      </w:r>
      <w:proofErr w:type="gramEnd"/>
      <w:r>
        <w:rPr>
          <w:rFonts w:ascii="Calibri" w:hAnsi="Calibri" w:cs="Calibri"/>
        </w:rPr>
        <w:t xml:space="preserve">. 4 в ред. </w:t>
      </w:r>
      <w:hyperlink r:id="rId17"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27.12.2012 N 675-ПП)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Министерству имущественных отношений Мурманской области (Чуйков Ю.В.) в месячный срок со дня официального опубликования настоящего постановления сформировать жеребьевочную комиссию по выбору земельных участков из перечня земельных участков, предлагаемых к предоставлению многодетным семьям.</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Министерству труда и социального развития Мурманской области (Волкова А.В.), Министерству имущественных отношений Мурманской области (Чуйков Ю.В.) в месячный срок со дня официального опубликования настоящего постановления внести соответствующие изменения в положения о министерствах.</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 xml:space="preserve">Финансирование расходов, связанных с проведением работ по планировке территорий, формированию (образованию) земельных участков из земель, находящихся в государственной собственности Мурманской области, осуществляется за счет средств областного бюджета, предусмотренных на реализацию мероприятий долгосрочной целевой </w:t>
      </w:r>
      <w:hyperlink r:id="rId18" w:history="1">
        <w:r>
          <w:rPr>
            <w:rFonts w:ascii="Calibri" w:hAnsi="Calibri" w:cs="Calibri"/>
            <w:color w:val="0000FF"/>
          </w:rPr>
          <w:t>программы</w:t>
        </w:r>
      </w:hyperlink>
      <w:r>
        <w:rPr>
          <w:rFonts w:ascii="Calibri" w:hAnsi="Calibri" w:cs="Calibri"/>
        </w:rPr>
        <w:t xml:space="preserve"> "Поддержка и стимулирование жилищного строительства в Мурманской области" на 2011 - 2015 годы, утвержденной постановлением Правительства Мурманской области от 14.09.2010 N 414-ПП/14.</w:t>
      </w:r>
      <w:proofErr w:type="gramEnd"/>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 ред. </w:t>
      </w:r>
      <w:hyperlink r:id="rId19"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27.12.2012 N 675-ПП)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Порядок финансирования расходов, связанных с проведением работ по формированию и бесплатному предоставлению в собственность многодетным семьям земельных участков, находящихся в муниципальной собственности, для индивидуального жилищного строительства за счет бюджетных и (или) внебюджетных средств, определяется уполномоченными органами местного самоуправления муниципальных образований Мурманской области.</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Порядок финансирования расходов, связанных с проведением работ по формированию и бесплатному предоставлению в собственность многодетным семьям земельных участков, государственная собственность на которые не разграничена, для индивидуального жилищного строительства за счет бюджетных и (или) внебюджетных средств, определяется уполномоченными органами местного самоуправления городских округов и муниципальных районов Мурманской области.</w:t>
      </w:r>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27.12.2012 N 675-ПП)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Органам местного самоуправления муниципальных образований Мурманской области в срок до 01.07.2012:</w:t>
      </w:r>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05.06.2012 N 268-ПП)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10.1. Разработать и утвердить порядок организации формирования (образования) и предоставления земельных участков в собственность многодетным семьям для индивидуального жилищного строительства в соответствии с </w:t>
      </w:r>
      <w:hyperlink r:id="rId22" w:history="1">
        <w:r>
          <w:rPr>
            <w:rFonts w:ascii="Calibri" w:hAnsi="Calibri" w:cs="Calibri"/>
            <w:color w:val="0000FF"/>
          </w:rPr>
          <w:t>Законом</w:t>
        </w:r>
      </w:hyperlink>
      <w:r>
        <w:rPr>
          <w:rFonts w:ascii="Calibri" w:hAnsi="Calibri" w:cs="Calibri"/>
        </w:rPr>
        <w:t xml:space="preserve"> Мурманской области "Об основах регулирования земельных отношений в Мурманской области".</w:t>
      </w:r>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23"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20.02.2013 N 74-ПП)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10.2. Определить уполномоченные органы местного самоуправления по учету многодетных семей в целях бесплатного предоставления в собственность земельных участков и по организации формирования (образования) и бесплатного предоставления в собственность многодетным семьям земельных участков, находящихся в муниципальной собственности, и земельных участков, государственная собственность на которые не разграничена.</w:t>
      </w:r>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24"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27.12.2012 N 675-ПП)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Рекомендовать органам местного самоуправления муниципальных образований Мурманской области:</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При формировании местных бюджетов на очередной финансовый год предусматривать средства, необходимые для формирования (образования) земельных участков и их предоставления многодетным семьям.</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Сформировать жеребьевочные комиссии по выбору земельных участков из перечня земельных участков, предлагаемых к предоставлению многодетным семьям, с участием представителей правоохранительных органов и общественности (по согласованию), определить их состав, утвердить положения о комиссиях.</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proofErr w:type="gramStart"/>
      <w:r>
        <w:rPr>
          <w:rFonts w:ascii="Calibri" w:hAnsi="Calibri" w:cs="Calibri"/>
        </w:rPr>
        <w:t>Контроль за</w:t>
      </w:r>
      <w:proofErr w:type="gramEnd"/>
      <w:r>
        <w:rPr>
          <w:rFonts w:ascii="Calibri" w:hAnsi="Calibri" w:cs="Calibri"/>
        </w:rPr>
        <w:t xml:space="preserve"> исполнением настоящего постановления возложить на первого заместителя Губернатора Мурманской области Портную Н.О.</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Губернатор</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Мурманской области</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Д.В.ДМИТРИЕНКО</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right"/>
        <w:outlineLvl w:val="0"/>
        <w:rPr>
          <w:rFonts w:ascii="Calibri" w:hAnsi="Calibri" w:cs="Calibri"/>
        </w:rPr>
      </w:pPr>
      <w:bookmarkStart w:id="2" w:name="Par56"/>
      <w:bookmarkEnd w:id="2"/>
      <w:r>
        <w:rPr>
          <w:rFonts w:ascii="Calibri" w:hAnsi="Calibri" w:cs="Calibri"/>
        </w:rPr>
        <w:t>Утверждено</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Правительства Мурманской области</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от 28 февраля 2012 г. N 58-ПП</w:t>
      </w:r>
    </w:p>
    <w:p w:rsidR="00775D8E" w:rsidRDefault="00775D8E">
      <w:pPr>
        <w:widowControl w:val="0"/>
        <w:autoSpaceDE w:val="0"/>
        <w:autoSpaceDN w:val="0"/>
        <w:adjustRightInd w:val="0"/>
        <w:spacing w:after="0" w:line="240" w:lineRule="auto"/>
        <w:jc w:val="center"/>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постановлений Правительства Мурманской области</w:t>
      </w:r>
      <w:proofErr w:type="gramEnd"/>
    </w:p>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05.06.2012 </w:t>
      </w:r>
      <w:hyperlink r:id="rId25" w:history="1">
        <w:r>
          <w:rPr>
            <w:rFonts w:ascii="Calibri" w:hAnsi="Calibri" w:cs="Calibri"/>
            <w:color w:val="0000FF"/>
          </w:rPr>
          <w:t>N 268-ПП</w:t>
        </w:r>
      </w:hyperlink>
      <w:r>
        <w:rPr>
          <w:rFonts w:ascii="Calibri" w:hAnsi="Calibri" w:cs="Calibri"/>
        </w:rPr>
        <w:t xml:space="preserve">, от 27.12.2012 </w:t>
      </w:r>
      <w:hyperlink r:id="rId26" w:history="1">
        <w:r>
          <w:rPr>
            <w:rFonts w:ascii="Calibri" w:hAnsi="Calibri" w:cs="Calibri"/>
            <w:color w:val="0000FF"/>
          </w:rPr>
          <w:t>N 675-ПП</w:t>
        </w:r>
      </w:hyperlink>
      <w:r>
        <w:rPr>
          <w:rFonts w:ascii="Calibri" w:hAnsi="Calibri" w:cs="Calibri"/>
        </w:rPr>
        <w:t>)</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pStyle w:val="ConsPlusNonformat"/>
      </w:pPr>
      <w:r>
        <w:t xml:space="preserve">                                                        Форма</w:t>
      </w:r>
    </w:p>
    <w:p w:rsidR="00775D8E" w:rsidRDefault="00775D8E">
      <w:pPr>
        <w:pStyle w:val="ConsPlusNonformat"/>
      </w:pPr>
    </w:p>
    <w:p w:rsidR="00775D8E" w:rsidRDefault="00775D8E">
      <w:pPr>
        <w:pStyle w:val="ConsPlusNonformat"/>
      </w:pPr>
      <w:r>
        <w:t xml:space="preserve">                                  В _______________________________________</w:t>
      </w:r>
    </w:p>
    <w:p w:rsidR="00775D8E" w:rsidRDefault="00775D8E">
      <w:pPr>
        <w:pStyle w:val="ConsPlusNonformat"/>
      </w:pPr>
      <w:r>
        <w:t xml:space="preserve">                                  _________________________________________</w:t>
      </w:r>
    </w:p>
    <w:p w:rsidR="00775D8E" w:rsidRDefault="00775D8E">
      <w:pPr>
        <w:pStyle w:val="ConsPlusNonformat"/>
      </w:pPr>
      <w:r>
        <w:t xml:space="preserve">                                       уполномоченный орган местного</w:t>
      </w:r>
    </w:p>
    <w:p w:rsidR="00775D8E" w:rsidRDefault="00775D8E">
      <w:pPr>
        <w:pStyle w:val="ConsPlusNonformat"/>
      </w:pPr>
      <w:r>
        <w:t xml:space="preserve">                                       самоуправления муниципального</w:t>
      </w:r>
    </w:p>
    <w:p w:rsidR="00775D8E" w:rsidRDefault="00775D8E">
      <w:pPr>
        <w:pStyle w:val="ConsPlusNonformat"/>
      </w:pPr>
      <w:r>
        <w:t xml:space="preserve">                                  _________________________________________</w:t>
      </w:r>
    </w:p>
    <w:p w:rsidR="00775D8E" w:rsidRDefault="00775D8E">
      <w:pPr>
        <w:pStyle w:val="ConsPlusNonformat"/>
      </w:pPr>
      <w:r>
        <w:t xml:space="preserve">                                      образования по месту жительства</w:t>
      </w:r>
    </w:p>
    <w:p w:rsidR="00775D8E" w:rsidRDefault="00775D8E">
      <w:pPr>
        <w:pStyle w:val="ConsPlusNonformat"/>
      </w:pPr>
      <w:r>
        <w:t xml:space="preserve">                                                </w:t>
      </w:r>
      <w:proofErr w:type="gramStart"/>
      <w:r>
        <w:t xml:space="preserve">Заявителя </w:t>
      </w:r>
      <w:hyperlink w:anchor="Par117" w:history="1">
        <w:r>
          <w:rPr>
            <w:color w:val="0000FF"/>
          </w:rPr>
          <w:t>&lt;1&gt;</w:t>
        </w:r>
      </w:hyperlink>
      <w:r>
        <w:t>)</w:t>
      </w:r>
      <w:proofErr w:type="gramEnd"/>
    </w:p>
    <w:p w:rsidR="00775D8E" w:rsidRDefault="00775D8E">
      <w:pPr>
        <w:pStyle w:val="ConsPlusNonformat"/>
      </w:pPr>
      <w:r>
        <w:t xml:space="preserve">                                  от ______________________________________</w:t>
      </w:r>
    </w:p>
    <w:p w:rsidR="00775D8E" w:rsidRDefault="00775D8E">
      <w:pPr>
        <w:pStyle w:val="ConsPlusNonformat"/>
      </w:pPr>
      <w:r>
        <w:t xml:space="preserve">                                       </w:t>
      </w:r>
      <w:proofErr w:type="gramStart"/>
      <w:r>
        <w:t>(фамилия, имя, отчество, адрес,</w:t>
      </w:r>
      <w:proofErr w:type="gramEnd"/>
    </w:p>
    <w:p w:rsidR="00775D8E" w:rsidRDefault="00775D8E">
      <w:pPr>
        <w:pStyle w:val="ConsPlusNonformat"/>
      </w:pPr>
      <w:r>
        <w:t xml:space="preserve">                                              контактный телефон)</w:t>
      </w:r>
    </w:p>
    <w:p w:rsidR="00775D8E" w:rsidRDefault="00775D8E">
      <w:pPr>
        <w:pStyle w:val="ConsPlusNonformat"/>
      </w:pPr>
      <w:r>
        <w:t xml:space="preserve">                                  _________________________________________</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b/>
          <w:bCs/>
        </w:rPr>
      </w:pPr>
      <w:bookmarkStart w:id="3" w:name="Par78"/>
      <w:bookmarkEnd w:id="3"/>
      <w:r>
        <w:rPr>
          <w:rFonts w:ascii="Calibri" w:hAnsi="Calibri" w:cs="Calibri"/>
          <w:b/>
          <w:bCs/>
        </w:rPr>
        <w:t>ЗАЯВЛЕНИЕ</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pStyle w:val="ConsPlusNonformat"/>
      </w:pPr>
      <w:r>
        <w:t xml:space="preserve">    Прошу поставить  на  учет  и  предоставить  в  собственность  бесплатно</w:t>
      </w:r>
    </w:p>
    <w:p w:rsidR="00775D8E" w:rsidRDefault="00775D8E">
      <w:pPr>
        <w:pStyle w:val="ConsPlusNonformat"/>
      </w:pPr>
      <w:r>
        <w:t>земельный   участок   многодетной   семье,   членом   которой   я  являюсь,</w:t>
      </w:r>
    </w:p>
    <w:p w:rsidR="00775D8E" w:rsidRDefault="00775D8E">
      <w:pPr>
        <w:pStyle w:val="ConsPlusNonformat"/>
      </w:pPr>
      <w:r>
        <w:t>на территории _____________________________________________________________</w:t>
      </w:r>
    </w:p>
    <w:p w:rsidR="00775D8E" w:rsidRDefault="00775D8E">
      <w:pPr>
        <w:pStyle w:val="ConsPlusNonformat"/>
      </w:pPr>
      <w:r>
        <w:t xml:space="preserve">                 </w:t>
      </w:r>
      <w:proofErr w:type="gramStart"/>
      <w:r>
        <w:t>(наименование муниципального образования, населенного</w:t>
      </w:r>
      <w:proofErr w:type="gramEnd"/>
    </w:p>
    <w:p w:rsidR="00775D8E" w:rsidRDefault="00775D8E">
      <w:pPr>
        <w:pStyle w:val="ConsPlusNonformat"/>
      </w:pPr>
      <w:r>
        <w:t>___________________________________________________________________________</w:t>
      </w:r>
    </w:p>
    <w:p w:rsidR="00775D8E" w:rsidRDefault="00775D8E">
      <w:pPr>
        <w:pStyle w:val="ConsPlusNonformat"/>
      </w:pPr>
      <w:r>
        <w:t xml:space="preserve">                пункта, района населенного пункта)</w:t>
      </w:r>
    </w:p>
    <w:p w:rsidR="00775D8E" w:rsidRDefault="00775D8E">
      <w:pPr>
        <w:pStyle w:val="ConsPlusNonformat"/>
      </w:pPr>
      <w:r>
        <w:t>площадью от ____________________ до _______________ кв. м для осуществления</w:t>
      </w:r>
    </w:p>
    <w:p w:rsidR="00775D8E" w:rsidRDefault="00775D8E">
      <w:pPr>
        <w:pStyle w:val="ConsPlusNonformat"/>
      </w:pPr>
      <w:r>
        <w:t>индивидуального жилищного строительства.</w:t>
      </w:r>
    </w:p>
    <w:p w:rsidR="00775D8E" w:rsidRDefault="00775D8E">
      <w:pPr>
        <w:pStyle w:val="ConsPlusNonformat"/>
      </w:pPr>
      <w:r>
        <w:t xml:space="preserve">Подлинность </w:t>
      </w:r>
      <w:proofErr w:type="gramStart"/>
      <w:r>
        <w:t>прилагаемых</w:t>
      </w:r>
      <w:proofErr w:type="gramEnd"/>
      <w:r>
        <w:t xml:space="preserve"> документов подтверждаю.</w:t>
      </w:r>
    </w:p>
    <w:p w:rsidR="00775D8E" w:rsidRDefault="00775D8E">
      <w:pPr>
        <w:pStyle w:val="ConsPlusNonformat"/>
      </w:pPr>
      <w:r>
        <w:t>Приложение (подлинники с копиями либо нотариально заверенные копии):</w:t>
      </w:r>
    </w:p>
    <w:p w:rsidR="00775D8E" w:rsidRDefault="00775D8E">
      <w:pPr>
        <w:pStyle w:val="ConsPlusNonformat"/>
      </w:pPr>
      <w:r>
        <w:t xml:space="preserve">    1) паспорта граждан Российской Федерации Заявителя и членов многодетной</w:t>
      </w:r>
    </w:p>
    <w:p w:rsidR="00775D8E" w:rsidRDefault="00775D8E">
      <w:pPr>
        <w:pStyle w:val="ConsPlusNonformat"/>
      </w:pPr>
      <w:proofErr w:type="gramStart"/>
      <w:r>
        <w:t>семьи,   достигших   возраста   14  лет  (страницы  с  паспортными  данными</w:t>
      </w:r>
      <w:proofErr w:type="gramEnd"/>
    </w:p>
    <w:p w:rsidR="00775D8E" w:rsidRDefault="00775D8E">
      <w:pPr>
        <w:pStyle w:val="ConsPlusNonformat"/>
      </w:pPr>
      <w:r>
        <w:t>и регистрацией);</w:t>
      </w:r>
    </w:p>
    <w:p w:rsidR="00775D8E" w:rsidRDefault="00775D8E">
      <w:pPr>
        <w:pStyle w:val="ConsPlusNonformat"/>
      </w:pPr>
      <w:r>
        <w:t xml:space="preserve">    2) свидетельства о рождении (усыновлении, удочерении) каждого из детей;</w:t>
      </w:r>
    </w:p>
    <w:p w:rsidR="00775D8E" w:rsidRDefault="00775D8E">
      <w:pPr>
        <w:pStyle w:val="ConsPlusNonformat"/>
      </w:pPr>
      <w:r>
        <w:t xml:space="preserve">    3) свидетельство о заключении брака (при наличии);</w:t>
      </w:r>
    </w:p>
    <w:p w:rsidR="00775D8E" w:rsidRDefault="00775D8E">
      <w:pPr>
        <w:pStyle w:val="ConsPlusNonformat"/>
      </w:pPr>
      <w:r>
        <w:t xml:space="preserve">    4) свидетельство о расторжении брака (при наличии);</w:t>
      </w:r>
    </w:p>
    <w:p w:rsidR="00775D8E" w:rsidRDefault="00775D8E">
      <w:pPr>
        <w:pStyle w:val="ConsPlusNonformat"/>
      </w:pPr>
      <w:r>
        <w:t xml:space="preserve">    5) документ об установлении отцовства (при наличии);</w:t>
      </w:r>
    </w:p>
    <w:p w:rsidR="00775D8E" w:rsidRDefault="00775D8E">
      <w:pPr>
        <w:pStyle w:val="ConsPlusNonformat"/>
      </w:pPr>
      <w:r>
        <w:t xml:space="preserve">    6) документы,  подтверждающие  полномочия  представителя (при обращении</w:t>
      </w:r>
    </w:p>
    <w:p w:rsidR="00775D8E" w:rsidRDefault="00775D8E">
      <w:pPr>
        <w:pStyle w:val="ConsPlusNonformat"/>
      </w:pPr>
      <w:r>
        <w:t>представителя);</w:t>
      </w:r>
    </w:p>
    <w:p w:rsidR="00775D8E" w:rsidRDefault="00775D8E">
      <w:pPr>
        <w:pStyle w:val="ConsPlusNonformat"/>
      </w:pPr>
      <w:r>
        <w:t xml:space="preserve">    7) документы,   подтверждающие   проживание   Заявителя  на  территории</w:t>
      </w:r>
    </w:p>
    <w:p w:rsidR="00775D8E" w:rsidRDefault="00775D8E">
      <w:pPr>
        <w:pStyle w:val="ConsPlusNonformat"/>
      </w:pPr>
      <w:r>
        <w:t>муниципального образования Мурманской области;</w:t>
      </w:r>
    </w:p>
    <w:p w:rsidR="00775D8E" w:rsidRDefault="00775D8E">
      <w:pPr>
        <w:pStyle w:val="ConsPlusNonformat"/>
      </w:pPr>
      <w:r>
        <w:t xml:space="preserve">    8) документы,    подтверждающие     нуждаемость    многодетной    семьи</w:t>
      </w:r>
    </w:p>
    <w:p w:rsidR="00775D8E" w:rsidRDefault="00775D8E">
      <w:pPr>
        <w:pStyle w:val="ConsPlusNonformat"/>
      </w:pPr>
      <w:proofErr w:type="gramStart"/>
      <w:r>
        <w:t>в  предоставлении  жилых  помещений  по  договорам  социального  найма (при</w:t>
      </w:r>
      <w:proofErr w:type="gramEnd"/>
    </w:p>
    <w:p w:rsidR="00775D8E" w:rsidRDefault="00775D8E">
      <w:pPr>
        <w:pStyle w:val="ConsPlusNonformat"/>
      </w:pPr>
      <w:proofErr w:type="gramStart"/>
      <w:r>
        <w:t>наличии</w:t>
      </w:r>
      <w:proofErr w:type="gramEnd"/>
      <w:r>
        <w:t xml:space="preserve"> нуждаемости);</w:t>
      </w:r>
    </w:p>
    <w:p w:rsidR="00775D8E" w:rsidRDefault="00775D8E">
      <w:pPr>
        <w:pStyle w:val="ConsPlusNonformat"/>
      </w:pPr>
      <w:r>
        <w:t xml:space="preserve">    9) документы,   подтверждающие   обучение   членов   многодетной  семьи</w:t>
      </w:r>
    </w:p>
    <w:p w:rsidR="00775D8E" w:rsidRDefault="00775D8E">
      <w:pPr>
        <w:pStyle w:val="ConsPlusNonformat"/>
      </w:pPr>
      <w:r>
        <w:t>в  возрасте  от  18  до 23 лет в образовательных учреждениях по очной форме</w:t>
      </w:r>
    </w:p>
    <w:p w:rsidR="00775D8E" w:rsidRDefault="00775D8E">
      <w:pPr>
        <w:pStyle w:val="ConsPlusNonformat"/>
      </w:pPr>
      <w:r>
        <w:t>обучения.</w:t>
      </w:r>
    </w:p>
    <w:p w:rsidR="00775D8E" w:rsidRDefault="00775D8E">
      <w:pPr>
        <w:pStyle w:val="ConsPlusNonformat"/>
      </w:pPr>
    </w:p>
    <w:p w:rsidR="00775D8E" w:rsidRDefault="00775D8E">
      <w:pPr>
        <w:pStyle w:val="ConsPlusNonformat"/>
      </w:pPr>
      <w:r>
        <w:lastRenderedPageBreak/>
        <w:t>______________________________           __________________________________</w:t>
      </w:r>
    </w:p>
    <w:p w:rsidR="00775D8E" w:rsidRDefault="00775D8E">
      <w:pPr>
        <w:pStyle w:val="ConsPlusNonformat"/>
      </w:pPr>
      <w:r>
        <w:t xml:space="preserve">         (подпись)                            (фамилия, имя, отчество)</w:t>
      </w:r>
    </w:p>
    <w:p w:rsidR="00775D8E" w:rsidRDefault="00775D8E">
      <w:pPr>
        <w:pStyle w:val="ConsPlusNonformat"/>
      </w:pPr>
    </w:p>
    <w:p w:rsidR="00775D8E" w:rsidRDefault="00775D8E">
      <w:pPr>
        <w:pStyle w:val="ConsPlusNonformat"/>
      </w:pPr>
      <w:r>
        <w:t>Дата</w:t>
      </w:r>
    </w:p>
    <w:p w:rsidR="00775D8E" w:rsidRDefault="00775D8E">
      <w:pPr>
        <w:pStyle w:val="ConsPlusNonformat"/>
      </w:pPr>
    </w:p>
    <w:p w:rsidR="00775D8E" w:rsidRDefault="00775D8E">
      <w:pPr>
        <w:pStyle w:val="ConsPlusNonformat"/>
      </w:pPr>
      <w:r>
        <w:t>Штамп о регистрации с указанием даты,</w:t>
      </w:r>
    </w:p>
    <w:p w:rsidR="00775D8E" w:rsidRDefault="00775D8E">
      <w:pPr>
        <w:pStyle w:val="ConsPlusNonformat"/>
      </w:pPr>
      <w:r>
        <w:t>времени регистрации, фамилии, имени,</w:t>
      </w:r>
    </w:p>
    <w:p w:rsidR="00775D8E" w:rsidRDefault="00775D8E">
      <w:pPr>
        <w:pStyle w:val="ConsPlusNonformat"/>
      </w:pPr>
      <w:r>
        <w:t>отчества и должности лица, принявшего заявление</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775D8E" w:rsidRDefault="00775D8E">
      <w:pPr>
        <w:widowControl w:val="0"/>
        <w:autoSpaceDE w:val="0"/>
        <w:autoSpaceDN w:val="0"/>
        <w:adjustRightInd w:val="0"/>
        <w:spacing w:after="0" w:line="240" w:lineRule="auto"/>
        <w:ind w:firstLine="540"/>
        <w:jc w:val="both"/>
        <w:rPr>
          <w:rFonts w:ascii="Calibri" w:hAnsi="Calibri" w:cs="Calibri"/>
        </w:rPr>
      </w:pPr>
      <w:bookmarkStart w:id="4" w:name="Par117"/>
      <w:bookmarkEnd w:id="4"/>
      <w:r>
        <w:rPr>
          <w:rFonts w:ascii="Calibri" w:hAnsi="Calibri" w:cs="Calibri"/>
        </w:rPr>
        <w:t>&lt;1</w:t>
      </w:r>
      <w:proofErr w:type="gramStart"/>
      <w:r>
        <w:rPr>
          <w:rFonts w:ascii="Calibri" w:hAnsi="Calibri" w:cs="Calibri"/>
        </w:rPr>
        <w:t>&gt; Д</w:t>
      </w:r>
      <w:proofErr w:type="gramEnd"/>
      <w:r>
        <w:rPr>
          <w:rFonts w:ascii="Calibri" w:hAnsi="Calibri" w:cs="Calibri"/>
        </w:rPr>
        <w:t>ля предоставления земельного участка для индивидуального жилищного строительства на территории населенных пунктов других муниципальных образований.</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right"/>
        <w:outlineLvl w:val="0"/>
        <w:rPr>
          <w:rFonts w:ascii="Calibri" w:hAnsi="Calibri" w:cs="Calibri"/>
        </w:rPr>
      </w:pPr>
      <w:bookmarkStart w:id="5" w:name="Par123"/>
      <w:bookmarkEnd w:id="5"/>
      <w:r>
        <w:rPr>
          <w:rFonts w:ascii="Calibri" w:hAnsi="Calibri" w:cs="Calibri"/>
        </w:rPr>
        <w:t>Утвержден</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Правительства Мурманской области</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от 28 февраля 2012 г. N 58-ПП</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b/>
          <w:bCs/>
        </w:rPr>
      </w:pPr>
      <w:bookmarkStart w:id="6" w:name="Par128"/>
      <w:bookmarkEnd w:id="6"/>
      <w:r>
        <w:rPr>
          <w:rFonts w:ascii="Calibri" w:hAnsi="Calibri" w:cs="Calibri"/>
          <w:b/>
          <w:bCs/>
        </w:rPr>
        <w:t>ПОРЯДОК</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УЧЕТА МНОГОДЕТНЫХ СЕМЕЙ В ЦЕЛЯХ БЕСПЛАТНОГО ПРЕДОСТАВЛЕНИЯ</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СОБСТВЕННОСТЬ ЗЕМЕЛЬНЫХ УЧАСТКОВ, НАХОДЯЩИХСЯ</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ГОСУДАРСТВЕННОЙ И МУНИЦИПАЛЬНОЙ СОБСТВЕННОСТИ,</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ДЛЯ ИНДИВИДУАЛЬНОГО ЖИЛИЩНОГО СТРОИТЕЛЬСТВА</w:t>
      </w:r>
    </w:p>
    <w:p w:rsidR="00775D8E" w:rsidRDefault="00775D8E">
      <w:pPr>
        <w:widowControl w:val="0"/>
        <w:autoSpaceDE w:val="0"/>
        <w:autoSpaceDN w:val="0"/>
        <w:adjustRightInd w:val="0"/>
        <w:spacing w:after="0" w:line="240" w:lineRule="auto"/>
        <w:jc w:val="center"/>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постановлений Правительства Мурманской области</w:t>
      </w:r>
      <w:proofErr w:type="gramEnd"/>
    </w:p>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27.12.2012 </w:t>
      </w:r>
      <w:hyperlink r:id="rId27" w:history="1">
        <w:r>
          <w:rPr>
            <w:rFonts w:ascii="Calibri" w:hAnsi="Calibri" w:cs="Calibri"/>
            <w:color w:val="0000FF"/>
          </w:rPr>
          <w:t>N 675-ПП</w:t>
        </w:r>
      </w:hyperlink>
      <w:r>
        <w:rPr>
          <w:rFonts w:ascii="Calibri" w:hAnsi="Calibri" w:cs="Calibri"/>
        </w:rPr>
        <w:t xml:space="preserve">, от 20.02.2013 </w:t>
      </w:r>
      <w:hyperlink r:id="rId28" w:history="1">
        <w:r>
          <w:rPr>
            <w:rFonts w:ascii="Calibri" w:hAnsi="Calibri" w:cs="Calibri"/>
            <w:color w:val="0000FF"/>
          </w:rPr>
          <w:t>N 74-ПП</w:t>
        </w:r>
      </w:hyperlink>
      <w:r>
        <w:rPr>
          <w:rFonts w:ascii="Calibri" w:hAnsi="Calibri" w:cs="Calibri"/>
        </w:rPr>
        <w:t>,</w:t>
      </w:r>
    </w:p>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21.08.2014 </w:t>
      </w:r>
      <w:hyperlink r:id="rId29" w:history="1">
        <w:r>
          <w:rPr>
            <w:rFonts w:ascii="Calibri" w:hAnsi="Calibri" w:cs="Calibri"/>
            <w:color w:val="0000FF"/>
          </w:rPr>
          <w:t>N 431-ПП</w:t>
        </w:r>
      </w:hyperlink>
      <w:r>
        <w:rPr>
          <w:rFonts w:ascii="Calibri" w:hAnsi="Calibri" w:cs="Calibri"/>
        </w:rPr>
        <w:t>)</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Порядок разработан в целях реализации </w:t>
      </w:r>
      <w:hyperlink r:id="rId30" w:history="1">
        <w:r>
          <w:rPr>
            <w:rFonts w:ascii="Calibri" w:hAnsi="Calibri" w:cs="Calibri"/>
            <w:color w:val="0000FF"/>
          </w:rPr>
          <w:t>статьи 28</w:t>
        </w:r>
      </w:hyperlink>
      <w:r>
        <w:rPr>
          <w:rFonts w:ascii="Calibri" w:hAnsi="Calibri" w:cs="Calibri"/>
        </w:rPr>
        <w:t xml:space="preserve"> Земельного кодекса Российской Федерации, </w:t>
      </w:r>
      <w:hyperlink r:id="rId31" w:history="1">
        <w:r>
          <w:rPr>
            <w:rFonts w:ascii="Calibri" w:hAnsi="Calibri" w:cs="Calibri"/>
            <w:color w:val="0000FF"/>
          </w:rPr>
          <w:t>статьи 15.1</w:t>
        </w:r>
      </w:hyperlink>
      <w:r>
        <w:rPr>
          <w:rFonts w:ascii="Calibri" w:hAnsi="Calibri" w:cs="Calibri"/>
        </w:rPr>
        <w:t xml:space="preserve"> Закона Мурманской области от 31.12.2003 N 462-01-ЗМО "Об основах регулирования земельных отношений в Мурманской области" (далее - Закон).</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С заявлением о предоставлении земельного участка в собственность бесплатно вправе обратиться любой полностью дееспособный член многодетной семьи (далее - Заявление, Заявитель) при условии ее постоянного проживания на территории Мурманской области и отсутствия в собственности членов многодетной семьи земельного участка, предоставленного для индивидуального жилищного строительства, личного подсобного хозяйства (с правом возведения жилого дома) или дачного строительства (с правом возведения жилого строения или</w:t>
      </w:r>
      <w:proofErr w:type="gramEnd"/>
      <w:r>
        <w:rPr>
          <w:rFonts w:ascii="Calibri" w:hAnsi="Calibri" w:cs="Calibri"/>
        </w:rPr>
        <w:t xml:space="preserve"> жилого дома) на территории Мурманской области.</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Заявление подается в уполномоченный орган местного самоуправления городского или сельского поселения в составе муниципального района (далее - городское или сельское поселение) либо городского округа по месту проживания многодетной семьи.</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выбора городского или сельского поселения, городского округа или населенного пункта в границах муниципального района или городского округа, на территории которого многодетная семья испрашивает земельный участок для индивидуального жилищного строительства, принадлежит многодетной семье.</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Заявление подается непосредственно или через представителя, действующего по доверенности, либо посредством почтового отправления по форме, утвержденной Правительством Мурманской области.</w:t>
      </w:r>
    </w:p>
    <w:p w:rsidR="00775D8E" w:rsidRDefault="00775D8E">
      <w:pPr>
        <w:widowControl w:val="0"/>
        <w:autoSpaceDE w:val="0"/>
        <w:autoSpaceDN w:val="0"/>
        <w:adjustRightInd w:val="0"/>
        <w:spacing w:after="0" w:line="240" w:lineRule="auto"/>
        <w:ind w:firstLine="540"/>
        <w:jc w:val="both"/>
        <w:rPr>
          <w:rFonts w:ascii="Calibri" w:hAnsi="Calibri" w:cs="Calibri"/>
        </w:rPr>
      </w:pPr>
      <w:bookmarkStart w:id="7" w:name="Par143"/>
      <w:bookmarkEnd w:id="7"/>
      <w:r>
        <w:rPr>
          <w:rFonts w:ascii="Calibri" w:hAnsi="Calibri" w:cs="Calibri"/>
        </w:rPr>
        <w:t>5. В случае подачи Заявления непосредственно к нему прилагаются:</w:t>
      </w:r>
    </w:p>
    <w:p w:rsidR="00775D8E" w:rsidRDefault="00775D8E">
      <w:pPr>
        <w:widowControl w:val="0"/>
        <w:autoSpaceDE w:val="0"/>
        <w:autoSpaceDN w:val="0"/>
        <w:adjustRightInd w:val="0"/>
        <w:spacing w:after="0" w:line="240" w:lineRule="auto"/>
        <w:ind w:firstLine="540"/>
        <w:jc w:val="both"/>
        <w:rPr>
          <w:rFonts w:ascii="Calibri" w:hAnsi="Calibri" w:cs="Calibri"/>
        </w:rPr>
      </w:pPr>
      <w:bookmarkStart w:id="8" w:name="Par144"/>
      <w:bookmarkEnd w:id="8"/>
      <w:r>
        <w:rPr>
          <w:rFonts w:ascii="Calibri" w:hAnsi="Calibri" w:cs="Calibri"/>
        </w:rPr>
        <w:t>1) подлинники и ксерокопии:</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паспортов граждан Российской Федерации Заявителя и членов многодетной семьи, достигших возраста 14 лет (страницы с паспортными данными и регистрацией);</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б) свидетельств о рождении (усыновлении, удочерении) каждого из детей;</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свидетельства о заключении брака;</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свидетельства о расторжении брака;</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документа об установлении отцовства (при наличии данного юридического факта);</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документов, </w:t>
      </w:r>
      <w:proofErr w:type="gramStart"/>
      <w:r>
        <w:rPr>
          <w:rFonts w:ascii="Calibri" w:hAnsi="Calibri" w:cs="Calibri"/>
        </w:rPr>
        <w:t>подтверждающих</w:t>
      </w:r>
      <w:proofErr w:type="gramEnd"/>
      <w:r>
        <w:rPr>
          <w:rFonts w:ascii="Calibri" w:hAnsi="Calibri" w:cs="Calibri"/>
        </w:rPr>
        <w:t xml:space="preserve"> полномочия представителя (при обращении представителя);</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решения уполномоченного органа местного самоуправления о признании многодетной семьи нуждающейся в предоставлении жилого помещения по договору социального найма (при наличии нуждаемости);</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подлинники:</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документов, подтверждающих обучение членов многодетной семьи в возрасте от 18 до 23 лет в образовательных учреждениях по очной форме обучения;</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2" w:history="1">
        <w:r>
          <w:rPr>
            <w:rFonts w:ascii="Calibri" w:hAnsi="Calibri" w:cs="Calibri"/>
            <w:color w:val="0000FF"/>
          </w:rPr>
          <w:t>справки</w:t>
        </w:r>
      </w:hyperlink>
      <w:r>
        <w:rPr>
          <w:rFonts w:ascii="Calibri" w:hAnsi="Calibri" w:cs="Calibri"/>
        </w:rPr>
        <w:t>, содержащей сведения о регистрации по месту жительства и составе семьи граждан (форма N 9).</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документов, представленных одновременно с подлинниками, после проверки их соответствия оригиналам заверяются лицом, принимающим документы, оригиналы возвращаются Заявителю.</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представления Заявителем нотариально заверенных копий представления оригиналов документов не требуется.</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направлении Заявления почтовым отправлением копии документов, </w:t>
      </w:r>
      <w:proofErr w:type="gramStart"/>
      <w:r>
        <w:rPr>
          <w:rFonts w:ascii="Calibri" w:hAnsi="Calibri" w:cs="Calibri"/>
        </w:rPr>
        <w:t>указанных</w:t>
      </w:r>
      <w:proofErr w:type="gramEnd"/>
      <w:r>
        <w:rPr>
          <w:rFonts w:ascii="Calibri" w:hAnsi="Calibri" w:cs="Calibri"/>
        </w:rPr>
        <w:t xml:space="preserve"> в </w:t>
      </w:r>
      <w:hyperlink w:anchor="Par144" w:history="1">
        <w:r>
          <w:rPr>
            <w:rFonts w:ascii="Calibri" w:hAnsi="Calibri" w:cs="Calibri"/>
            <w:color w:val="0000FF"/>
          </w:rPr>
          <w:t>подпункте 1 пункта 5</w:t>
        </w:r>
      </w:hyperlink>
      <w:r>
        <w:rPr>
          <w:rFonts w:ascii="Calibri" w:hAnsi="Calibri" w:cs="Calibri"/>
        </w:rPr>
        <w:t xml:space="preserve"> (за исключением ксерокопии паспорта), подлежат нотариальному заверению.</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Уполномоченный орган в день подачи Заявления регистрирует его в </w:t>
      </w:r>
      <w:hyperlink w:anchor="Par193" w:history="1">
        <w:r>
          <w:rPr>
            <w:rFonts w:ascii="Calibri" w:hAnsi="Calibri" w:cs="Calibri"/>
            <w:color w:val="0000FF"/>
          </w:rPr>
          <w:t>журнале</w:t>
        </w:r>
      </w:hyperlink>
      <w:r>
        <w:rPr>
          <w:rFonts w:ascii="Calibri" w:hAnsi="Calibri" w:cs="Calibri"/>
        </w:rPr>
        <w:t xml:space="preserve"> регистрации Заявлений, форма которого установлена приложением N 1 к настоящему Порядку, с указанием даты и времени поступления Заявления в часах и минутах.</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Журналы регистрации Заявлений должны быть пронумерованы, прошнурованы и скреплены печатью уполномоченного органа.</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Основаниями для отказа в постановке многодетной семьи на учет в целях бесплатного предоставления земельного участка являются представление указанных в </w:t>
      </w:r>
      <w:hyperlink w:anchor="Par143" w:history="1">
        <w:r>
          <w:rPr>
            <w:rFonts w:ascii="Calibri" w:hAnsi="Calibri" w:cs="Calibri"/>
            <w:color w:val="0000FF"/>
          </w:rPr>
          <w:t>пункте 5</w:t>
        </w:r>
      </w:hyperlink>
      <w:r>
        <w:rPr>
          <w:rFonts w:ascii="Calibri" w:hAnsi="Calibri" w:cs="Calibri"/>
        </w:rPr>
        <w:t xml:space="preserve"> настоящего Порядка документов не в полном объеме либо наличие в них недостоверных сведений, а также обстоятельства, предусмотренные </w:t>
      </w:r>
      <w:hyperlink r:id="rId33" w:history="1">
        <w:r>
          <w:rPr>
            <w:rFonts w:ascii="Calibri" w:hAnsi="Calibri" w:cs="Calibri"/>
            <w:color w:val="0000FF"/>
          </w:rPr>
          <w:t>пунктом 6 статьи 15.1</w:t>
        </w:r>
      </w:hyperlink>
      <w:r>
        <w:rPr>
          <w:rFonts w:ascii="Calibri" w:hAnsi="Calibri" w:cs="Calibri"/>
        </w:rPr>
        <w:t xml:space="preserve"> Закона.</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отказа в постановке многодетной семьи на учет в связи с представлением </w:t>
      </w:r>
      <w:proofErr w:type="gramStart"/>
      <w:r>
        <w:rPr>
          <w:rFonts w:ascii="Calibri" w:hAnsi="Calibri" w:cs="Calibri"/>
        </w:rPr>
        <w:t>указанных</w:t>
      </w:r>
      <w:proofErr w:type="gramEnd"/>
      <w:r>
        <w:rPr>
          <w:rFonts w:ascii="Calibri" w:hAnsi="Calibri" w:cs="Calibri"/>
        </w:rPr>
        <w:t xml:space="preserve"> в </w:t>
      </w:r>
      <w:hyperlink w:anchor="Par143" w:history="1">
        <w:r>
          <w:rPr>
            <w:rFonts w:ascii="Calibri" w:hAnsi="Calibri" w:cs="Calibri"/>
            <w:color w:val="0000FF"/>
          </w:rPr>
          <w:t>пункте 5</w:t>
        </w:r>
      </w:hyperlink>
      <w:r>
        <w:rPr>
          <w:rFonts w:ascii="Calibri" w:hAnsi="Calibri" w:cs="Calibri"/>
        </w:rPr>
        <w:t xml:space="preserve"> настоящего Порядка документов не в полном объеме Заявитель вправе вновь обратиться с таким Заявлением, представив полный комплект документов. Количество таких обращений не ограничено.</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 xml:space="preserve">Уполномоченный орган городского или сельского поселения, городского округа в течение двух рабочих дней со дня регистрации Заявления направляет запросы в соответствующие органы государственной власти и местного самоуправления о наличии либо отсутствии обстоятельств, предусмотренных </w:t>
      </w:r>
      <w:hyperlink r:id="rId34" w:history="1">
        <w:r>
          <w:rPr>
            <w:rFonts w:ascii="Calibri" w:hAnsi="Calibri" w:cs="Calibri"/>
            <w:color w:val="0000FF"/>
          </w:rPr>
          <w:t>пунктом 6 статьи 15.1</w:t>
        </w:r>
      </w:hyperlink>
      <w:r>
        <w:rPr>
          <w:rFonts w:ascii="Calibri" w:hAnsi="Calibri" w:cs="Calibri"/>
        </w:rPr>
        <w:t xml:space="preserve"> Закона, и с учетом представленной информации в течение двух рабочих дней со дня ее получения принимает решение о постановке многодетной семьи на учет</w:t>
      </w:r>
      <w:proofErr w:type="gramEnd"/>
      <w:r>
        <w:rPr>
          <w:rFonts w:ascii="Calibri" w:hAnsi="Calibri" w:cs="Calibri"/>
        </w:rPr>
        <w:t xml:space="preserve"> для предоставления земельного участка в собственность бесплатно либо об отказе в ее постановке на учет.</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 постановке многодетной семьи на учет либо об отказе в постановке многодетной семьи на учет оформляется в форме распоряжения уполномоченного органа и в течение двух рабочих дней со дня принятия направляется Заявителю.</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об отказе в постановке многодетной семьи на учет может быть обжаловано в судебном порядке.</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Решение о постановке многодетной семьи на учет (далее - Решение), принятое уполномоченным органом городского или сельского поселения, в течение двух рабочих дней со дня его принятия направляется в уполномоченный орган муниципального района или городского округа, в границах которого испрашивается земельный участок. Одновременно с решением в уполномоченный орган муниципального района или городского округа, в границах которого испрашивается земельный участок, направляются </w:t>
      </w:r>
      <w:hyperlink w:anchor="Par223" w:history="1">
        <w:r>
          <w:rPr>
            <w:rFonts w:ascii="Calibri" w:hAnsi="Calibri" w:cs="Calibri"/>
            <w:color w:val="0000FF"/>
          </w:rPr>
          <w:t>сведения</w:t>
        </w:r>
      </w:hyperlink>
      <w:r>
        <w:rPr>
          <w:rFonts w:ascii="Calibri" w:hAnsi="Calibri" w:cs="Calibri"/>
        </w:rPr>
        <w:t xml:space="preserve"> о многодетной семье, поставленной на учет, по форме в соответствии с приложением N 2 к настоящему Порядку на бумажном </w:t>
      </w:r>
      <w:r>
        <w:rPr>
          <w:rFonts w:ascii="Calibri" w:hAnsi="Calibri" w:cs="Calibri"/>
        </w:rPr>
        <w:lastRenderedPageBreak/>
        <w:t>носителе и в электронном виде.</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Иные представленные многодетной семьей вместе с заявлением о предоставлении земельного участка документы формируются в учетное дело и хранятся в уполномоченном органе городского или сельского поселения, принявшем решение, до предоставления многодетной семье земельного участка либо до ее снятия с учета в целях предоставления земельного участка.</w:t>
      </w:r>
    </w:p>
    <w:p w:rsidR="00775D8E" w:rsidRDefault="00775D8E">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Уполномоченный орган муниципального района или городского округа в течение двух рабочих дней со дня получения решения определяет очередность многодетной семьи и вносит сведения о ней в единый по муниципальному району или городскому округу </w:t>
      </w:r>
      <w:hyperlink w:anchor="Par275" w:history="1">
        <w:r>
          <w:rPr>
            <w:rFonts w:ascii="Calibri" w:hAnsi="Calibri" w:cs="Calibri"/>
            <w:color w:val="0000FF"/>
          </w:rPr>
          <w:t>журнал</w:t>
        </w:r>
      </w:hyperlink>
      <w:r>
        <w:rPr>
          <w:rFonts w:ascii="Calibri" w:hAnsi="Calibri" w:cs="Calibri"/>
        </w:rPr>
        <w:t xml:space="preserve"> очередности, форма которого установлена приложением N 3 к настоящему Порядку.</w:t>
      </w:r>
      <w:proofErr w:type="gramEnd"/>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Городскими или сельскими поселениями журналы очередности не ведутся.</w:t>
      </w:r>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 ред. </w:t>
      </w:r>
      <w:hyperlink r:id="rId35"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20.02.2013 N 74-ПП)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Действие настоящего пункта также распространяется на случаи, когда многодетной семьей, поставленной на учет уполномоченным органом городского округа, земельный участок испрашивается на территории другого городского округа или на территории одного из муниципальных районов Мурманской области.</w:t>
      </w:r>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10 в ред. </w:t>
      </w:r>
      <w:hyperlink r:id="rId36"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20.02.2013 N 74-ПП)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proofErr w:type="gramStart"/>
      <w:r>
        <w:rPr>
          <w:rFonts w:ascii="Calibri" w:hAnsi="Calibri" w:cs="Calibri"/>
        </w:rPr>
        <w:t>Уполномоченный орган местного самоуправления муниципального района или городского округа для решения вопроса о предоставлении многодетной семье земельного участка не менее чем за месяц до предполагаемой даты предоставления земельного участка направляет запрос в уполномоченный орган городского или сельского поселения, городского округа, принявший Решение, об актуализации сведений о наличии у многодетной семьи права на получение земельного участка.</w:t>
      </w:r>
      <w:proofErr w:type="gramEnd"/>
      <w:r>
        <w:rPr>
          <w:rFonts w:ascii="Calibri" w:hAnsi="Calibri" w:cs="Calibri"/>
        </w:rPr>
        <w:t xml:space="preserve"> В запросе в обязательном порядке указывается дата, на которую необходимо осуществить такую актуализацию.</w:t>
      </w:r>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w:t>
      </w:r>
      <w:proofErr w:type="gramStart"/>
      <w:r>
        <w:rPr>
          <w:rFonts w:ascii="Calibri" w:hAnsi="Calibri" w:cs="Calibri"/>
        </w:rPr>
        <w:t>введен</w:t>
      </w:r>
      <w:proofErr w:type="gramEnd"/>
      <w:r>
        <w:rPr>
          <w:rFonts w:ascii="Calibri" w:hAnsi="Calibri" w:cs="Calibri"/>
        </w:rPr>
        <w:t xml:space="preserve"> </w:t>
      </w:r>
      <w:hyperlink r:id="rId37" w:history="1">
        <w:r>
          <w:rPr>
            <w:rFonts w:ascii="Calibri" w:hAnsi="Calibri" w:cs="Calibri"/>
            <w:color w:val="0000FF"/>
          </w:rPr>
          <w:t>постановлением</w:t>
        </w:r>
      </w:hyperlink>
      <w:r>
        <w:rPr>
          <w:rFonts w:ascii="Calibri" w:hAnsi="Calibri" w:cs="Calibri"/>
        </w:rPr>
        <w:t xml:space="preserve"> Правительства Мурманской области от 20.02.2013 N 74-ПП)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Орган местного самоуправления, принявший Решение, в двухнедельный срок со дня получения запроса осуществляет актуализацию сведений о наличии у многодетной семьи права на получение земельного участка. По результатам актуализации руководителем уполномоченного органа выносится заключение о наличии либо отсутствии такого права на дату, указанную в запросе, которое направляется в адрес уполномоченного органа местного самоуправления муниципального района или городского округа.</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вынесения отрицательного заключения по результатам актуализации уполномоченным органом, принявшим Решение, выносится решение о снятии многодетной семьи с учета в целях получения земельного участка, копия которого направляется в Министерство труда и социального развития Мурманской области.</w:t>
      </w:r>
    </w:p>
    <w:p w:rsidR="00775D8E" w:rsidRDefault="00775D8E">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Учетное дело многодетной семьи направляется уполномоченным органом, принявшим Решение, в уполномоченный орган городского округа или муниципального района по их запросам при наличии письменного согласия всех дееспособных членов многодетной семьи на получение конкретного земельного участка по результатам жеребьевки.</w:t>
      </w:r>
      <w:proofErr w:type="gramEnd"/>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w:t>
      </w:r>
      <w:proofErr w:type="gramStart"/>
      <w:r>
        <w:rPr>
          <w:rFonts w:ascii="Calibri" w:hAnsi="Calibri" w:cs="Calibri"/>
        </w:rPr>
        <w:t>введен</w:t>
      </w:r>
      <w:proofErr w:type="gramEnd"/>
      <w:r>
        <w:rPr>
          <w:rFonts w:ascii="Calibri" w:hAnsi="Calibri" w:cs="Calibri"/>
        </w:rPr>
        <w:t xml:space="preserve"> </w:t>
      </w:r>
      <w:hyperlink r:id="rId38" w:history="1">
        <w:r>
          <w:rPr>
            <w:rFonts w:ascii="Calibri" w:hAnsi="Calibri" w:cs="Calibri"/>
            <w:color w:val="0000FF"/>
          </w:rPr>
          <w:t>постановлением</w:t>
        </w:r>
      </w:hyperlink>
      <w:r>
        <w:rPr>
          <w:rFonts w:ascii="Calibri" w:hAnsi="Calibri" w:cs="Calibri"/>
        </w:rPr>
        <w:t xml:space="preserve"> Правительства Мурманской области от 20.02.2013 N 74-ПП)</w:t>
      </w:r>
    </w:p>
    <w:p w:rsidR="00775D8E" w:rsidRDefault="00775D8E">
      <w:pPr>
        <w:widowControl w:val="0"/>
        <w:autoSpaceDE w:val="0"/>
        <w:autoSpaceDN w:val="0"/>
        <w:adjustRightInd w:val="0"/>
        <w:spacing w:after="0" w:line="240" w:lineRule="auto"/>
        <w:ind w:firstLine="540"/>
        <w:jc w:val="both"/>
        <w:rPr>
          <w:rFonts w:ascii="Calibri" w:hAnsi="Calibri" w:cs="Calibri"/>
        </w:rPr>
      </w:pPr>
      <w:hyperlink r:id="rId39" w:history="1">
        <w:proofErr w:type="gramStart"/>
        <w:r>
          <w:rPr>
            <w:rFonts w:ascii="Calibri" w:hAnsi="Calibri" w:cs="Calibri"/>
            <w:color w:val="0000FF"/>
          </w:rPr>
          <w:t>13</w:t>
        </w:r>
      </w:hyperlink>
      <w:r>
        <w:rPr>
          <w:rFonts w:ascii="Calibri" w:hAnsi="Calibri" w:cs="Calibri"/>
        </w:rPr>
        <w:t xml:space="preserve">. В целях ведения Единой базы данных уполномоченные органы местного самоуправления городских округов и муниципальных районов после внесения сведений о многодетной семье, поставленной на учет для предоставления земельного участка, в журнал очередности в течение двух рабочих дней направляют указанные </w:t>
      </w:r>
      <w:hyperlink w:anchor="Par335" w:history="1">
        <w:r>
          <w:rPr>
            <w:rFonts w:ascii="Calibri" w:hAnsi="Calibri" w:cs="Calibri"/>
            <w:color w:val="0000FF"/>
          </w:rPr>
          <w:t>сведения</w:t>
        </w:r>
      </w:hyperlink>
      <w:r>
        <w:rPr>
          <w:rFonts w:ascii="Calibri" w:hAnsi="Calibri" w:cs="Calibri"/>
        </w:rPr>
        <w:t xml:space="preserve"> в Министерство труда и социального развития Мурманской области (далее - Минсоцразвития) по форме, предусмотренной приложением N 4 к настоящему Порядку.</w:t>
      </w:r>
      <w:proofErr w:type="gramEnd"/>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0"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20.02.2013 N 74-ПП)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правовых актов о предоставлении земельных участков многодетным семьям уполномоченные органы муниципальных образований в течение трех рабочих дней со дня их принятия направляют в Минсоцразвития и в уполномоченные органы, принявшие Решения.</w:t>
      </w:r>
    </w:p>
    <w:p w:rsidR="00775D8E" w:rsidRDefault="00775D8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1" w:history="1">
        <w:r>
          <w:rPr>
            <w:rFonts w:ascii="Calibri" w:hAnsi="Calibri" w:cs="Calibri"/>
            <w:color w:val="0000FF"/>
          </w:rPr>
          <w:t>постановления</w:t>
        </w:r>
      </w:hyperlink>
      <w:r>
        <w:rPr>
          <w:rFonts w:ascii="Calibri" w:hAnsi="Calibri" w:cs="Calibri"/>
        </w:rPr>
        <w:t xml:space="preserve"> Правительства Мурманской области от 20.02.2013 N 74-ПП)</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получении из Аппарата Правительства Мурманской области либо от уполномоченного органа местного самоуправления копии правового акта о предоставлении многодетной семье земельного участка Минсоцразвития заносит указанную в ней информацию в Единую базу данных.</w:t>
      </w:r>
    </w:p>
    <w:p w:rsidR="00775D8E" w:rsidRDefault="00775D8E">
      <w:pPr>
        <w:widowControl w:val="0"/>
        <w:autoSpaceDE w:val="0"/>
        <w:autoSpaceDN w:val="0"/>
        <w:adjustRightInd w:val="0"/>
        <w:spacing w:after="0" w:line="240" w:lineRule="auto"/>
        <w:ind w:firstLine="540"/>
        <w:jc w:val="both"/>
        <w:rPr>
          <w:rFonts w:ascii="Calibri" w:hAnsi="Calibri" w:cs="Calibri"/>
        </w:rPr>
      </w:pPr>
      <w:hyperlink r:id="rId42" w:history="1">
        <w:r>
          <w:rPr>
            <w:rFonts w:ascii="Calibri" w:hAnsi="Calibri" w:cs="Calibri"/>
            <w:color w:val="0000FF"/>
          </w:rPr>
          <w:t>14</w:t>
        </w:r>
      </w:hyperlink>
      <w:r>
        <w:rPr>
          <w:rFonts w:ascii="Calibri" w:hAnsi="Calibri" w:cs="Calibri"/>
        </w:rPr>
        <w:t xml:space="preserve">. Многодетная семья находится на </w:t>
      </w:r>
      <w:proofErr w:type="gramStart"/>
      <w:r>
        <w:rPr>
          <w:rFonts w:ascii="Calibri" w:hAnsi="Calibri" w:cs="Calibri"/>
        </w:rPr>
        <w:t>учете</w:t>
      </w:r>
      <w:proofErr w:type="gramEnd"/>
      <w:r>
        <w:rPr>
          <w:rFonts w:ascii="Calibri" w:hAnsi="Calibri" w:cs="Calibri"/>
        </w:rPr>
        <w:t xml:space="preserve"> до получения земельного участка или снимается с учета в случаях, установленных </w:t>
      </w:r>
      <w:hyperlink r:id="rId43" w:history="1">
        <w:r>
          <w:rPr>
            <w:rFonts w:ascii="Calibri" w:hAnsi="Calibri" w:cs="Calibri"/>
            <w:color w:val="0000FF"/>
          </w:rPr>
          <w:t>статьей 15.1</w:t>
        </w:r>
      </w:hyperlink>
      <w:r>
        <w:rPr>
          <w:rFonts w:ascii="Calibri" w:hAnsi="Calibri" w:cs="Calibri"/>
        </w:rPr>
        <w:t xml:space="preserve"> Закона и приложением к нему.</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Исключен. - </w:t>
      </w:r>
      <w:hyperlink r:id="rId44" w:history="1">
        <w:r>
          <w:rPr>
            <w:rFonts w:ascii="Calibri" w:hAnsi="Calibri" w:cs="Calibri"/>
            <w:color w:val="0000FF"/>
          </w:rPr>
          <w:t>Постановление</w:t>
        </w:r>
      </w:hyperlink>
      <w:r>
        <w:rPr>
          <w:rFonts w:ascii="Calibri" w:hAnsi="Calibri" w:cs="Calibri"/>
        </w:rPr>
        <w:t xml:space="preserve"> Правительства Мурманской области от 20.02.2013 N 74-ПП.</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right"/>
        <w:outlineLvl w:val="1"/>
        <w:rPr>
          <w:rFonts w:ascii="Calibri" w:hAnsi="Calibri" w:cs="Calibri"/>
        </w:rPr>
      </w:pPr>
      <w:bookmarkStart w:id="9" w:name="Par190"/>
      <w:bookmarkEnd w:id="9"/>
      <w:r>
        <w:rPr>
          <w:rFonts w:ascii="Calibri" w:hAnsi="Calibri" w:cs="Calibri"/>
        </w:rPr>
        <w:t>Приложение N 1</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775D8E" w:rsidRDefault="00775D8E">
      <w:pPr>
        <w:widowControl w:val="0"/>
        <w:autoSpaceDE w:val="0"/>
        <w:autoSpaceDN w:val="0"/>
        <w:adjustRightInd w:val="0"/>
        <w:spacing w:after="0" w:line="240" w:lineRule="auto"/>
        <w:jc w:val="right"/>
        <w:rPr>
          <w:rFonts w:ascii="Calibri" w:hAnsi="Calibri" w:cs="Calibri"/>
        </w:rPr>
        <w:sectPr w:rsidR="00775D8E" w:rsidSect="00C96B2F">
          <w:pgSz w:w="11906" w:h="16838"/>
          <w:pgMar w:top="1134" w:right="850" w:bottom="1134" w:left="1701" w:header="708" w:footer="708" w:gutter="0"/>
          <w:cols w:space="708"/>
          <w:docGrid w:linePitch="360"/>
        </w:sect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b/>
          <w:bCs/>
        </w:rPr>
      </w:pPr>
      <w:bookmarkStart w:id="10" w:name="Par193"/>
      <w:bookmarkEnd w:id="10"/>
      <w:r>
        <w:rPr>
          <w:rFonts w:ascii="Calibri" w:hAnsi="Calibri" w:cs="Calibri"/>
          <w:b/>
          <w:bCs/>
        </w:rPr>
        <w:t>ЖУРНАЛ</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РЕГИСТРАЦИИ ЗАЯВЛЕНИЙ О БЕСПЛАТНОМ ПРЕДОСТАВЛЕНИИ </w:t>
      </w:r>
      <w:proofErr w:type="gramStart"/>
      <w:r>
        <w:rPr>
          <w:rFonts w:ascii="Calibri" w:hAnsi="Calibri" w:cs="Calibri"/>
          <w:b/>
          <w:bCs/>
        </w:rPr>
        <w:t>В</w:t>
      </w:r>
      <w:proofErr w:type="gramEnd"/>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СОБСТВЕННОСТЬ МНОГОДЕТНЫМ СЕМЬЯМ ЗЕМЕЛЬНЫХ УЧАСТКОВ</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______________________________________________________</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(НАИМЕНОВАНИЕ УПОЛНОМОЧЕННОГО ОРГАНА)</w:t>
      </w:r>
    </w:p>
    <w:p w:rsidR="00775D8E" w:rsidRDefault="00775D8E">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60"/>
        <w:gridCol w:w="3795"/>
        <w:gridCol w:w="2145"/>
        <w:gridCol w:w="5115"/>
      </w:tblGrid>
      <w:tr w:rsidR="00775D8E">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отчество заявителя</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Дата и время регистрации заявления</w:t>
            </w:r>
          </w:p>
        </w:tc>
        <w:tc>
          <w:tcPr>
            <w:tcW w:w="51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Цель предоставления земельного участка, установленная Законом</w:t>
            </w:r>
          </w:p>
        </w:tc>
      </w:tr>
      <w:tr w:rsidR="00775D8E">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51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775D8E">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51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r>
      <w:tr w:rsidR="00775D8E">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3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51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r>
    </w:tbl>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right"/>
        <w:outlineLvl w:val="1"/>
        <w:rPr>
          <w:rFonts w:ascii="Calibri" w:hAnsi="Calibri" w:cs="Calibri"/>
        </w:rPr>
      </w:pPr>
      <w:bookmarkStart w:id="11" w:name="Par220"/>
      <w:bookmarkEnd w:id="11"/>
      <w:r>
        <w:rPr>
          <w:rFonts w:ascii="Calibri" w:hAnsi="Calibri" w:cs="Calibri"/>
        </w:rPr>
        <w:t>Приложение N 2</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b/>
          <w:bCs/>
        </w:rPr>
      </w:pPr>
      <w:bookmarkStart w:id="12" w:name="Par223"/>
      <w:bookmarkEnd w:id="12"/>
      <w:r>
        <w:rPr>
          <w:rFonts w:ascii="Calibri" w:hAnsi="Calibri" w:cs="Calibri"/>
          <w:b/>
          <w:bCs/>
        </w:rPr>
        <w:t>СВЕДЕНИЯ О МНОГОДЕТНОЙ СЕМЬЕ, ПОСТАВЛЕННОЙ НА УЧЕТ</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ЦЕЛЯХ БЕСПЛАТНОГО ПРЕДОСТАВЛЕНИЯ В СОБСТВЕННОСТЬ</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ЗЕМЕЛЬНОГО УЧАСТКА, ДЛЯ ВНЕСЕНИЯ В ЖУРНАЛ ОЧЕРЕДНОСТИ</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МУНИЦИПАЛЬНОМУ РАЙОНУ, ГОРОДСКОМУ ОКРУГУ</w:t>
      </w:r>
    </w:p>
    <w:p w:rsidR="00775D8E" w:rsidRDefault="00775D8E">
      <w:pPr>
        <w:widowControl w:val="0"/>
        <w:autoSpaceDE w:val="0"/>
        <w:autoSpaceDN w:val="0"/>
        <w:adjustRightInd w:val="0"/>
        <w:spacing w:after="0" w:line="240" w:lineRule="auto"/>
        <w:jc w:val="center"/>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(введены </w:t>
      </w:r>
      <w:hyperlink r:id="rId45" w:history="1">
        <w:r>
          <w:rPr>
            <w:rFonts w:ascii="Calibri" w:hAnsi="Calibri" w:cs="Calibri"/>
            <w:color w:val="0000FF"/>
          </w:rPr>
          <w:t>постановлением</w:t>
        </w:r>
      </w:hyperlink>
      <w:r>
        <w:rPr>
          <w:rFonts w:ascii="Calibri" w:hAnsi="Calibri" w:cs="Calibri"/>
        </w:rPr>
        <w:t xml:space="preserve"> Правительства Мурманской области</w:t>
      </w:r>
      <w:proofErr w:type="gramEnd"/>
    </w:p>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от 20.02.2013 N 74-ПП)</w:t>
      </w:r>
    </w:p>
    <w:p w:rsidR="00775D8E" w:rsidRDefault="00775D8E">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60"/>
        <w:gridCol w:w="1650"/>
        <w:gridCol w:w="1980"/>
        <w:gridCol w:w="1320"/>
        <w:gridCol w:w="1980"/>
        <w:gridCol w:w="1980"/>
        <w:gridCol w:w="1980"/>
        <w:gridCol w:w="1815"/>
        <w:gridCol w:w="1980"/>
        <w:gridCol w:w="2475"/>
        <w:gridCol w:w="1815"/>
      </w:tblGrid>
      <w:tr w:rsidR="00775D8E">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Ф.И.О. </w:t>
            </w:r>
            <w:r>
              <w:rPr>
                <w:rFonts w:ascii="Calibri" w:hAnsi="Calibri" w:cs="Calibri"/>
              </w:rPr>
              <w:lastRenderedPageBreak/>
              <w:t>заявителя</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Ф.И.О. членов </w:t>
            </w:r>
            <w:r>
              <w:rPr>
                <w:rFonts w:ascii="Calibri" w:hAnsi="Calibri" w:cs="Calibri"/>
              </w:rPr>
              <w:lastRenderedPageBreak/>
              <w:t>многодетной семьи</w:t>
            </w: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Степень </w:t>
            </w:r>
            <w:r>
              <w:rPr>
                <w:rFonts w:ascii="Calibri" w:hAnsi="Calibri" w:cs="Calibri"/>
              </w:rPr>
              <w:lastRenderedPageBreak/>
              <w:t>родства</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Дата рождения </w:t>
            </w:r>
            <w:r>
              <w:rPr>
                <w:rFonts w:ascii="Calibri" w:hAnsi="Calibri" w:cs="Calibri"/>
              </w:rPr>
              <w:lastRenderedPageBreak/>
              <w:t>(дд.мм</w:t>
            </w:r>
            <w:proofErr w:type="gramStart"/>
            <w:r>
              <w:rPr>
                <w:rFonts w:ascii="Calibri" w:hAnsi="Calibri" w:cs="Calibri"/>
              </w:rPr>
              <w:t>.г</w:t>
            </w:r>
            <w:proofErr w:type="gramEnd"/>
            <w:r>
              <w:rPr>
                <w:rFonts w:ascii="Calibri" w:hAnsi="Calibri" w:cs="Calibri"/>
              </w:rPr>
              <w:t>г.)</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Дата, время </w:t>
            </w:r>
            <w:r>
              <w:rPr>
                <w:rFonts w:ascii="Calibri" w:hAnsi="Calibri" w:cs="Calibri"/>
              </w:rPr>
              <w:lastRenderedPageBreak/>
              <w:t>регистрации входящего заявления</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Адрес заявителя, </w:t>
            </w:r>
            <w:r>
              <w:rPr>
                <w:rFonts w:ascii="Calibri" w:hAnsi="Calibri" w:cs="Calibri"/>
              </w:rPr>
              <w:lastRenderedPageBreak/>
              <w:t>контактные телефоны, адрес электронной почты (при наличии)</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Заявленная </w:t>
            </w:r>
            <w:r>
              <w:rPr>
                <w:rFonts w:ascii="Calibri" w:hAnsi="Calibri" w:cs="Calibri"/>
              </w:rPr>
              <w:lastRenderedPageBreak/>
              <w:t>площадь земельного участка</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Реквизиты </w:t>
            </w:r>
            <w:r>
              <w:rPr>
                <w:rFonts w:ascii="Calibri" w:hAnsi="Calibri" w:cs="Calibri"/>
              </w:rPr>
              <w:lastRenderedPageBreak/>
              <w:t>решения о постановке многодетной семьи на учет</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Реквизиты документа о </w:t>
            </w:r>
            <w:r>
              <w:rPr>
                <w:rFonts w:ascii="Calibri" w:hAnsi="Calibri" w:cs="Calibri"/>
              </w:rPr>
              <w:lastRenderedPageBreak/>
              <w:t>постановке многодетной семьи на учет в качестве нуждающейся в предоставлении жилых помещений по договору социального найма из жилищного фонда Мурманской области и (или) муниципальных образований Мурманской области (при наличии)</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Примечание </w:t>
            </w:r>
            <w:hyperlink w:anchor="Par266" w:history="1">
              <w:r>
                <w:rPr>
                  <w:rFonts w:ascii="Calibri" w:hAnsi="Calibri" w:cs="Calibri"/>
                  <w:color w:val="0000FF"/>
                </w:rPr>
                <w:t>&lt;*&gt;</w:t>
              </w:r>
            </w:hyperlink>
          </w:p>
        </w:tc>
      </w:tr>
      <w:tr w:rsidR="00775D8E">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r>
      <w:tr w:rsidR="00775D8E">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r>
    </w:tbl>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775D8E" w:rsidRDefault="00775D8E">
      <w:pPr>
        <w:widowControl w:val="0"/>
        <w:autoSpaceDE w:val="0"/>
        <w:autoSpaceDN w:val="0"/>
        <w:adjustRightInd w:val="0"/>
        <w:spacing w:after="0" w:line="240" w:lineRule="auto"/>
        <w:ind w:firstLine="540"/>
        <w:jc w:val="both"/>
        <w:rPr>
          <w:rFonts w:ascii="Calibri" w:hAnsi="Calibri" w:cs="Calibri"/>
        </w:rPr>
      </w:pPr>
      <w:bookmarkStart w:id="13" w:name="Par266"/>
      <w:bookmarkEnd w:id="13"/>
      <w:r>
        <w:rPr>
          <w:rFonts w:ascii="Calibri" w:hAnsi="Calibri" w:cs="Calibri"/>
        </w:rPr>
        <w:t>&lt;*&gt; указываются учебные заведения, в которых обучаются по очной форме дети - члены многодетной семьи в возрасте старше 18 лет.</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right"/>
        <w:outlineLvl w:val="1"/>
        <w:rPr>
          <w:rFonts w:ascii="Calibri" w:hAnsi="Calibri" w:cs="Calibri"/>
        </w:rPr>
      </w:pPr>
      <w:bookmarkStart w:id="14" w:name="Par272"/>
      <w:bookmarkEnd w:id="14"/>
      <w:r>
        <w:rPr>
          <w:rFonts w:ascii="Calibri" w:hAnsi="Calibri" w:cs="Calibri"/>
        </w:rPr>
        <w:t xml:space="preserve">Приложение </w:t>
      </w:r>
      <w:hyperlink r:id="rId46" w:history="1">
        <w:r>
          <w:rPr>
            <w:rFonts w:ascii="Calibri" w:hAnsi="Calibri" w:cs="Calibri"/>
            <w:color w:val="0000FF"/>
          </w:rPr>
          <w:t>N 3</w:t>
        </w:r>
      </w:hyperlink>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b/>
          <w:bCs/>
        </w:rPr>
      </w:pPr>
      <w:bookmarkStart w:id="15" w:name="Par275"/>
      <w:bookmarkEnd w:id="15"/>
      <w:r>
        <w:rPr>
          <w:rFonts w:ascii="Calibri" w:hAnsi="Calibri" w:cs="Calibri"/>
          <w:b/>
          <w:bCs/>
        </w:rPr>
        <w:t>ЖУРНАЛ</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ОЧЕРЕДНОСТИ МНОГОДЕТНЫХ СЕМЕЙ В ЦЕЛЯХ </w:t>
      </w:r>
      <w:proofErr w:type="gramStart"/>
      <w:r>
        <w:rPr>
          <w:rFonts w:ascii="Calibri" w:hAnsi="Calibri" w:cs="Calibri"/>
          <w:b/>
          <w:bCs/>
        </w:rPr>
        <w:t>БЕСПЛАТНОГО</w:t>
      </w:r>
      <w:proofErr w:type="gramEnd"/>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В СОБСТВЕННОСТЬ ЗЕМЕЛЬНЫХ УЧАСТКОВ</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_________________________________________________</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(НАИМЕНОВАНИЕ УПОЛНОМОЧЕННОГО ОРГАНА)</w:t>
      </w:r>
    </w:p>
    <w:p w:rsidR="00775D8E" w:rsidRDefault="00775D8E">
      <w:pPr>
        <w:widowControl w:val="0"/>
        <w:autoSpaceDE w:val="0"/>
        <w:autoSpaceDN w:val="0"/>
        <w:adjustRightInd w:val="0"/>
        <w:spacing w:after="0" w:line="240" w:lineRule="auto"/>
        <w:jc w:val="center"/>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lastRenderedPageBreak/>
        <w:t xml:space="preserve">(в ред. </w:t>
      </w:r>
      <w:hyperlink r:id="rId47" w:history="1">
        <w:r>
          <w:rPr>
            <w:rFonts w:ascii="Calibri" w:hAnsi="Calibri" w:cs="Calibri"/>
            <w:color w:val="0000FF"/>
          </w:rPr>
          <w:t>постановления</w:t>
        </w:r>
      </w:hyperlink>
      <w:r>
        <w:rPr>
          <w:rFonts w:ascii="Calibri" w:hAnsi="Calibri" w:cs="Calibri"/>
        </w:rPr>
        <w:t xml:space="preserve"> Правительства Мурманской области</w:t>
      </w:r>
      <w:proofErr w:type="gramEnd"/>
    </w:p>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от 20.02.2013 N 74-ПП)</w:t>
      </w:r>
    </w:p>
    <w:p w:rsidR="00775D8E" w:rsidRDefault="00775D8E">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60"/>
        <w:gridCol w:w="1650"/>
        <w:gridCol w:w="2145"/>
        <w:gridCol w:w="1980"/>
        <w:gridCol w:w="2475"/>
        <w:gridCol w:w="1815"/>
        <w:gridCol w:w="2475"/>
        <w:gridCol w:w="1815"/>
        <w:gridCol w:w="1650"/>
        <w:gridCol w:w="1815"/>
      </w:tblGrid>
      <w:tr w:rsidR="00775D8E">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отчество заявителя</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Дата и время регистрации заявления</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Адрес заявителя и контактные телефоны</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Местоположение земельного участка (наименование муниципального образования, населенного пункта, района населенного пункта)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Заявленная площадь земельного участка</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Реквизиты правового акта о предоставлении земельного участка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Площадь земельного участка (кв. метров)</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Категория земель</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Примечание </w:t>
            </w:r>
            <w:hyperlink w:anchor="Par326" w:history="1">
              <w:r>
                <w:rPr>
                  <w:rFonts w:ascii="Calibri" w:hAnsi="Calibri" w:cs="Calibri"/>
                  <w:color w:val="0000FF"/>
                </w:rPr>
                <w:t>&lt;*&gt;</w:t>
              </w:r>
            </w:hyperlink>
          </w:p>
        </w:tc>
      </w:tr>
      <w:tr w:rsidR="00775D8E">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775D8E">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r>
      <w:tr w:rsidR="00775D8E">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r>
    </w:tbl>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775D8E" w:rsidRDefault="00775D8E">
      <w:pPr>
        <w:widowControl w:val="0"/>
        <w:autoSpaceDE w:val="0"/>
        <w:autoSpaceDN w:val="0"/>
        <w:adjustRightInd w:val="0"/>
        <w:spacing w:after="0" w:line="240" w:lineRule="auto"/>
        <w:ind w:firstLine="540"/>
        <w:jc w:val="both"/>
        <w:rPr>
          <w:rFonts w:ascii="Calibri" w:hAnsi="Calibri" w:cs="Calibri"/>
        </w:rPr>
      </w:pPr>
      <w:bookmarkStart w:id="16" w:name="Par326"/>
      <w:bookmarkEnd w:id="16"/>
      <w:r>
        <w:rPr>
          <w:rFonts w:ascii="Calibri" w:hAnsi="Calibri" w:cs="Calibri"/>
        </w:rPr>
        <w:t>&lt;*&gt; В примечании указываются следующие сведения: отказ многодетной семьи от предоставления земельного участка в порядке очереди; предоставление многодетной семье земельного участка, в том числе самостоятельно сформированного земельного участка вне общей очереди; информация о снятии многодетной семьи с учета.</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right"/>
        <w:outlineLvl w:val="1"/>
        <w:rPr>
          <w:rFonts w:ascii="Calibri" w:hAnsi="Calibri" w:cs="Calibri"/>
        </w:rPr>
      </w:pPr>
      <w:bookmarkStart w:id="17" w:name="Par332"/>
      <w:bookmarkEnd w:id="17"/>
      <w:r>
        <w:rPr>
          <w:rFonts w:ascii="Calibri" w:hAnsi="Calibri" w:cs="Calibri"/>
        </w:rPr>
        <w:t>Приложение N 4</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b/>
          <w:bCs/>
        </w:rPr>
      </w:pPr>
      <w:bookmarkStart w:id="18" w:name="Par335"/>
      <w:bookmarkEnd w:id="18"/>
      <w:r>
        <w:rPr>
          <w:rFonts w:ascii="Calibri" w:hAnsi="Calibri" w:cs="Calibri"/>
          <w:b/>
          <w:bCs/>
        </w:rPr>
        <w:t>СОСТАВ</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СВЕДЕНИЙ, УКАЗЫВАЕМЫХ В ЕДИНОЙ БАЗЕ ДАННЫХ &lt;*&gt;</w:t>
      </w:r>
    </w:p>
    <w:p w:rsidR="00775D8E" w:rsidRDefault="00775D8E">
      <w:pPr>
        <w:widowControl w:val="0"/>
        <w:autoSpaceDE w:val="0"/>
        <w:autoSpaceDN w:val="0"/>
        <w:adjustRightInd w:val="0"/>
        <w:spacing w:after="0" w:line="240" w:lineRule="auto"/>
        <w:jc w:val="center"/>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w:t>
      </w:r>
      <w:hyperlink r:id="rId48" w:history="1">
        <w:r>
          <w:rPr>
            <w:rFonts w:ascii="Calibri" w:hAnsi="Calibri" w:cs="Calibri"/>
            <w:color w:val="0000FF"/>
          </w:rPr>
          <w:t>постановления</w:t>
        </w:r>
      </w:hyperlink>
      <w:r>
        <w:rPr>
          <w:rFonts w:ascii="Calibri" w:hAnsi="Calibri" w:cs="Calibri"/>
        </w:rPr>
        <w:t xml:space="preserve"> Правительства Мурманской области</w:t>
      </w:r>
      <w:proofErr w:type="gramEnd"/>
    </w:p>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от 21.08.2014 N 431-ПП)</w:t>
      </w:r>
    </w:p>
    <w:p w:rsidR="00775D8E" w:rsidRDefault="00775D8E">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24"/>
        <w:gridCol w:w="2438"/>
        <w:gridCol w:w="1814"/>
        <w:gridCol w:w="2608"/>
        <w:gridCol w:w="2551"/>
        <w:gridCol w:w="2154"/>
        <w:gridCol w:w="1587"/>
        <w:gridCol w:w="1531"/>
        <w:gridCol w:w="1928"/>
      </w:tblGrid>
      <w:tr w:rsidR="00775D8E">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4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отчество заявителя, место жительства заявителя (наименование муниципального образования, населенного пункта, района населенного пункта)</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Дата и время регистрации заявления</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Реквизиты документа о постановке многодетной семьи на учет в качестве нуждающейся в предоставлении жилых помещений по договору социального найма из жилищного фонда Мурманской области и (или) муниципальных образований Мурманской области (при наличии)</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Местоположение испрашиваемого земельного участка (наименование муниципального образования, населенного пункта, района населенного пункта)</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Реквизиты правового акта о предоставлении земельного участка</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Площадь земельного участка (кв. метров)</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Категория земель</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Примечание &lt;**&gt;</w:t>
            </w:r>
          </w:p>
        </w:tc>
      </w:tr>
      <w:tr w:rsidR="00775D8E">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4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r>
      <w:tr w:rsidR="00775D8E">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rPr>
                <w:rFonts w:ascii="Calibri" w:hAnsi="Calibri" w:cs="Calibri"/>
              </w:rPr>
            </w:pPr>
          </w:p>
        </w:tc>
        <w:tc>
          <w:tcPr>
            <w:tcW w:w="24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rPr>
                <w:rFonts w:ascii="Calibri" w:hAnsi="Calibri" w:cs="Calibri"/>
              </w:rPr>
            </w:pP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rPr>
                <w:rFonts w:ascii="Calibri" w:hAnsi="Calibri" w:cs="Calibri"/>
              </w:rPr>
            </w:pP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rPr>
                <w:rFonts w:ascii="Calibri" w:hAnsi="Calibri" w:cs="Calibri"/>
              </w:rPr>
            </w:pP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rPr>
                <w:rFonts w:ascii="Calibri" w:hAnsi="Calibri" w:cs="Calibri"/>
              </w:rPr>
            </w:pP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rPr>
                <w:rFonts w:ascii="Calibri" w:hAnsi="Calibri" w:cs="Calibri"/>
              </w:rPr>
            </w:pPr>
          </w:p>
        </w:tc>
      </w:tr>
    </w:tbl>
    <w:p w:rsidR="00775D8E" w:rsidRDefault="00775D8E">
      <w:pPr>
        <w:widowControl w:val="0"/>
        <w:autoSpaceDE w:val="0"/>
        <w:autoSpaceDN w:val="0"/>
        <w:adjustRightInd w:val="0"/>
        <w:spacing w:after="0" w:line="240" w:lineRule="auto"/>
        <w:jc w:val="both"/>
        <w:rPr>
          <w:rFonts w:ascii="Calibri" w:hAnsi="Calibri" w:cs="Calibri"/>
        </w:rPr>
        <w:sectPr w:rsidR="00775D8E">
          <w:pgSz w:w="16838" w:h="11905" w:orient="landscape"/>
          <w:pgMar w:top="1701" w:right="1134" w:bottom="850" w:left="1134" w:header="720" w:footer="720" w:gutter="0"/>
          <w:cols w:space="720"/>
          <w:noEndnote/>
        </w:sect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Данная форма заполняется отдельно по каждому муниципальному образованию.</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В примечании указываются следующие сведения: отказ многодетной семьи от предоставления земельного участка в порядке очереди; предоставление многодетной семье земельного участка, в том числе самостоятельно сформированного земельного участка, вне общей очереди; информация о снятии многодетной семьи с учета.</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right"/>
        <w:outlineLvl w:val="0"/>
        <w:rPr>
          <w:rFonts w:ascii="Calibri" w:hAnsi="Calibri" w:cs="Calibri"/>
        </w:rPr>
      </w:pPr>
      <w:bookmarkStart w:id="19" w:name="Par377"/>
      <w:bookmarkEnd w:id="19"/>
      <w:r>
        <w:rPr>
          <w:rFonts w:ascii="Calibri" w:hAnsi="Calibri" w:cs="Calibri"/>
        </w:rPr>
        <w:t>Утвержден</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Правительства Мурманской области</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от 28 февраля 2012 г. N 58-ПП</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b/>
          <w:bCs/>
        </w:rPr>
      </w:pPr>
      <w:bookmarkStart w:id="20" w:name="Par382"/>
      <w:bookmarkEnd w:id="20"/>
      <w:r>
        <w:rPr>
          <w:rFonts w:ascii="Calibri" w:hAnsi="Calibri" w:cs="Calibri"/>
          <w:b/>
          <w:bCs/>
        </w:rPr>
        <w:t>ПОРЯДОК</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ОРГАНИЗАЦИИ ФОРМИРОВАНИЯ (ОБРАЗОВАНИЯ) И БЕСПЛАТНОГО</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ПРЕДОСТАВЛЕНИЯ ЗЕМЕЛЬНЫХ УЧАСТКОВ, НАХОДЯЩИХСЯ </w:t>
      </w:r>
      <w:proofErr w:type="gramStart"/>
      <w:r>
        <w:rPr>
          <w:rFonts w:ascii="Calibri" w:hAnsi="Calibri" w:cs="Calibri"/>
          <w:b/>
          <w:bCs/>
        </w:rPr>
        <w:t>В</w:t>
      </w:r>
      <w:proofErr w:type="gramEnd"/>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СОБСТВЕННОСТИ МУРМАНСКОЙ ОБЛАСТИ,</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МНОГОДЕТНЫМ СЕМЬЯМ ДЛЯ </w:t>
      </w:r>
      <w:proofErr w:type="gramStart"/>
      <w:r>
        <w:rPr>
          <w:rFonts w:ascii="Calibri" w:hAnsi="Calibri" w:cs="Calibri"/>
          <w:b/>
          <w:bCs/>
        </w:rPr>
        <w:t>ИНДИВИДУАЛЬНОГО</w:t>
      </w:r>
      <w:proofErr w:type="gramEnd"/>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ЖИЛИЩНОГО СТРОИТЕЛЬСТВА</w:t>
      </w:r>
    </w:p>
    <w:p w:rsidR="00775D8E" w:rsidRDefault="00775D8E">
      <w:pPr>
        <w:widowControl w:val="0"/>
        <w:autoSpaceDE w:val="0"/>
        <w:autoSpaceDN w:val="0"/>
        <w:adjustRightInd w:val="0"/>
        <w:spacing w:after="0" w:line="240" w:lineRule="auto"/>
        <w:jc w:val="center"/>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w:t>
      </w:r>
      <w:hyperlink r:id="rId49" w:history="1">
        <w:r>
          <w:rPr>
            <w:rFonts w:ascii="Calibri" w:hAnsi="Calibri" w:cs="Calibri"/>
            <w:color w:val="0000FF"/>
          </w:rPr>
          <w:t>постановления</w:t>
        </w:r>
      </w:hyperlink>
      <w:r>
        <w:rPr>
          <w:rFonts w:ascii="Calibri" w:hAnsi="Calibri" w:cs="Calibri"/>
        </w:rPr>
        <w:t xml:space="preserve"> Правительства Мурманской области</w:t>
      </w:r>
      <w:proofErr w:type="gramEnd"/>
    </w:p>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от 27.12.2012 N 675-ПП)</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center"/>
        <w:outlineLvl w:val="1"/>
        <w:rPr>
          <w:rFonts w:ascii="Calibri" w:hAnsi="Calibri" w:cs="Calibri"/>
        </w:rPr>
      </w:pPr>
      <w:bookmarkStart w:id="21" w:name="Par392"/>
      <w:bookmarkEnd w:id="21"/>
      <w:r>
        <w:rPr>
          <w:rFonts w:ascii="Calibri" w:hAnsi="Calibri" w:cs="Calibri"/>
        </w:rPr>
        <w:t>1. Общие положения</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Настоящий Порядок разработан в целях реализации </w:t>
      </w:r>
      <w:hyperlink r:id="rId50" w:history="1">
        <w:r>
          <w:rPr>
            <w:rFonts w:ascii="Calibri" w:hAnsi="Calibri" w:cs="Calibri"/>
            <w:color w:val="0000FF"/>
          </w:rPr>
          <w:t>статьи 28</w:t>
        </w:r>
      </w:hyperlink>
      <w:r>
        <w:rPr>
          <w:rFonts w:ascii="Calibri" w:hAnsi="Calibri" w:cs="Calibri"/>
        </w:rPr>
        <w:t xml:space="preserve"> Земельного кодекса Российской Федерации, </w:t>
      </w:r>
      <w:hyperlink r:id="rId51" w:history="1">
        <w:r>
          <w:rPr>
            <w:rFonts w:ascii="Calibri" w:hAnsi="Calibri" w:cs="Calibri"/>
            <w:color w:val="0000FF"/>
          </w:rPr>
          <w:t>Закона</w:t>
        </w:r>
      </w:hyperlink>
      <w:r>
        <w:rPr>
          <w:rFonts w:ascii="Calibri" w:hAnsi="Calibri" w:cs="Calibri"/>
        </w:rPr>
        <w:t xml:space="preserve"> Мурманской области от 31.12.2003 N 462-01-ЗМО "Об основах регулирования земельных отношений в Мурманской области".</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proofErr w:type="gramStart"/>
      <w:r>
        <w:rPr>
          <w:rFonts w:ascii="Calibri" w:hAnsi="Calibri" w:cs="Calibri"/>
        </w:rPr>
        <w:t>Бесплатное</w:t>
      </w:r>
      <w:proofErr w:type="gramEnd"/>
      <w:r>
        <w:rPr>
          <w:rFonts w:ascii="Calibri" w:hAnsi="Calibri" w:cs="Calibri"/>
        </w:rPr>
        <w:t xml:space="preserve"> предоставление земельных участков, находящихся в государственной собственности Мурманской области (далее - земельные участки), в собственность многодетным семьям для индивидуального жилищного строительства осуществляется в соответствии с федеральными и областными нормативными правовыми актами и настоящим Порядком.</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center"/>
        <w:outlineLvl w:val="1"/>
        <w:rPr>
          <w:rFonts w:ascii="Calibri" w:hAnsi="Calibri" w:cs="Calibri"/>
        </w:rPr>
      </w:pPr>
      <w:bookmarkStart w:id="22" w:name="Par397"/>
      <w:bookmarkEnd w:id="22"/>
      <w:r>
        <w:rPr>
          <w:rFonts w:ascii="Calibri" w:hAnsi="Calibri" w:cs="Calibri"/>
        </w:rPr>
        <w:t>2. Формирование земельных участков</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Министерство строительства и территориального развития Мурманской области (далее - Минтерразвития) осуществляет планировку и обеспечение объектами коммунальной инфраструктуры земельных участков в целях их предоставления многодетным семьям, получение условий подключения к инженерно-техническим сетям объектов капитального строительства.</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w:t>
      </w:r>
      <w:proofErr w:type="gramStart"/>
      <w:r>
        <w:rPr>
          <w:rFonts w:ascii="Calibri" w:hAnsi="Calibri" w:cs="Calibri"/>
        </w:rPr>
        <w:t>Министерство имущественных отношений Мурманской области (далее - Минимущества) обеспечивает подготовку конкурсной документации, необходимой для размещения государственного заказа на проведение кадастровых работ в отношении земельных участков, и ее направление в орган государственной власти Мурманской области, уполномоченный на осуществление функций по размещению заказов на поставки товаров, выполнение работ, оказание услуг для государственных нужд Мурманской области и нужд областных бюджетных учреждений.</w:t>
      </w:r>
      <w:proofErr w:type="gramEnd"/>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По результатам размещения государственного заказа Минимущества заключает государственный контракт на проведение кадастровых работ.</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результате проведения кадастровых работ подрядчиком обеспечивается постановка вновь сформированных (образованных) земельных участков на государственный кадастровый учет и </w:t>
      </w:r>
      <w:r>
        <w:rPr>
          <w:rFonts w:ascii="Calibri" w:hAnsi="Calibri" w:cs="Calibri"/>
        </w:rPr>
        <w:lastRenderedPageBreak/>
        <w:t>представление в Минимущества кадастровых паспортов в трех экземплярах.</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w:t>
      </w:r>
      <w:proofErr w:type="gramStart"/>
      <w:r>
        <w:rPr>
          <w:rFonts w:ascii="Calibri" w:hAnsi="Calibri" w:cs="Calibri"/>
        </w:rPr>
        <w:t xml:space="preserve">Минимущества в течение трех рабочих дней со дня получения кадастровых паспортов и технических условий подключения к инженерно-техническим сетям объектов капитального строительства подготавливает и утверждает </w:t>
      </w:r>
      <w:hyperlink w:anchor="Par436" w:history="1">
        <w:r>
          <w:rPr>
            <w:rFonts w:ascii="Calibri" w:hAnsi="Calibri" w:cs="Calibri"/>
            <w:color w:val="0000FF"/>
          </w:rPr>
          <w:t>перечень</w:t>
        </w:r>
      </w:hyperlink>
      <w:r>
        <w:rPr>
          <w:rFonts w:ascii="Calibri" w:hAnsi="Calibri" w:cs="Calibri"/>
        </w:rPr>
        <w:t xml:space="preserve"> земельных участков, предлагаемых к предоставлению бесплатно в собственность многодетным семьям (далее - Перечень), обеспечивает его размещение на официальном сайте Правительства Мурманской области в сети Интернет по форме согласно приложению к настоящему Порядку.</w:t>
      </w:r>
      <w:proofErr w:type="gramEnd"/>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center"/>
        <w:outlineLvl w:val="1"/>
        <w:rPr>
          <w:rFonts w:ascii="Calibri" w:hAnsi="Calibri" w:cs="Calibri"/>
        </w:rPr>
      </w:pPr>
      <w:bookmarkStart w:id="23" w:name="Par405"/>
      <w:bookmarkEnd w:id="23"/>
      <w:r>
        <w:rPr>
          <w:rFonts w:ascii="Calibri" w:hAnsi="Calibri" w:cs="Calibri"/>
        </w:rPr>
        <w:t>3. Предоставление земельных участков многодетным семьям</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Минимущества формирует жеребьевочную комиссию по выбору земельных участков из Перечня с участием представителей заинтересованных исполнительных органов государственной власти Мурманской области, муниципального образования г. Мурманск и общественности (по согласованию) и организационно обеспечивает ее деятельность. Состав, полномочия и порядок работы жеребьевочной комиссии утверждаются распоряжением Минимущества.</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w:t>
      </w:r>
      <w:proofErr w:type="gramStart"/>
      <w:r>
        <w:rPr>
          <w:rFonts w:ascii="Calibri" w:hAnsi="Calibri" w:cs="Calibri"/>
        </w:rPr>
        <w:t>В течение трех рабочих дней после размещения Перечня на официальном сайте Правительства Мурманской области Минимущества запрашивает в муниципальном районе или городском округе, на территории которого находятся земельные участки, подлинники заявлений представителей многодетных семей о предоставлении земельных участков, согласившихся на получение земельных участков, указанных в Перечне, в соответствии с установленной очередностью в количестве, соответствующем количеству земельных участков.</w:t>
      </w:r>
      <w:proofErr w:type="gramEnd"/>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документы направляются уполномоченным органом муниципального района или городского округа в адрес Минимущества в течение трех рабочих дней со дня получения запроса.</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Информирование Заявителей о времени и месте проведения жеребьевки осуществляется Минимущества почтовым отправлением либо по электронным адресам или контактным телефонам, указанным в заявлениях о предоставлении земельных участков, не менее чем за 10 календарных дней до даты проведения жеребьевки.</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Выбор земельных участков из Перечня осуществляется путем проведения жеребьевки в порядке очередности, установленной уполномоченным органом муниципального района или городского округа.</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Жеребьевка организуется и проводится Минимущества.</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 муниципальном районе или городском округе на учете для предоставления земельного участка состоит одна многодетная семья, жеребьевка не проводится.</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жеребьевке Заявитель может участвовать лично либо через законного представителя или представителя по доверенности.</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По результатам жеребьевки в соответствии с протоколом жеребьевки согласие Заявителя на получение конкретного земельного участка или его отказ от предложенных земельных участков в течение двух рабочих дней оформляются Минимущества в письменной форме за подписью Заявителя.</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согласия Заявителя на получение конкретного земельного участка при наличии в многодетной семье двух и более ее дееспособных членов Заявитель в течение трех рабочих дней со дня проведения жеребьевки представляет в Минимущества их нотариально заверенные согласия на получение земельного участка в долевую собственность.</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случаях отказа Заявителя от участия в жеребьевке либо от предлагаемых земельных участков очередность многодетной семьи на предоставление земельного участка сохраняется до прекращения права многодетной семьи на предоставление земельного участка бесплатно в собственность.</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Минимущества в течение двух рабочих дней со дня оформления согласия Заявителя на получение земельного участка подготавливает проект решения Правительства Мурманской области о предоставлении земельного участка в собственность многодетной семье и согласовывает его в установленном порядке.</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о предоставлении земельного участка в собственность многодетной семье принимается Правительством Мурманской области в двухнедельный срок со дня подготовки </w:t>
      </w:r>
      <w:r>
        <w:rPr>
          <w:rFonts w:ascii="Calibri" w:hAnsi="Calibri" w:cs="Calibri"/>
        </w:rPr>
        <w:lastRenderedPageBreak/>
        <w:t>проекта решения о предоставлении земельного участка.</w:t>
      </w:r>
    </w:p>
    <w:p w:rsidR="00775D8E" w:rsidRDefault="00775D8E">
      <w:pPr>
        <w:widowControl w:val="0"/>
        <w:autoSpaceDE w:val="0"/>
        <w:autoSpaceDN w:val="0"/>
        <w:adjustRightInd w:val="0"/>
        <w:spacing w:after="0" w:line="240" w:lineRule="auto"/>
        <w:ind w:firstLine="540"/>
        <w:jc w:val="both"/>
        <w:rPr>
          <w:rFonts w:ascii="Calibri" w:hAnsi="Calibri" w:cs="Calibri"/>
        </w:rPr>
      </w:pPr>
      <w:bookmarkStart w:id="24" w:name="Par420"/>
      <w:bookmarkEnd w:id="24"/>
      <w:r>
        <w:rPr>
          <w:rFonts w:ascii="Calibri" w:hAnsi="Calibri" w:cs="Calibri"/>
        </w:rPr>
        <w:t xml:space="preserve">3.6. Минимущества в течение двух рабочих дней </w:t>
      </w:r>
      <w:proofErr w:type="gramStart"/>
      <w:r>
        <w:rPr>
          <w:rFonts w:ascii="Calibri" w:hAnsi="Calibri" w:cs="Calibri"/>
        </w:rPr>
        <w:t>с даты принятия</w:t>
      </w:r>
      <w:proofErr w:type="gramEnd"/>
      <w:r>
        <w:rPr>
          <w:rFonts w:ascii="Calibri" w:hAnsi="Calibri" w:cs="Calibri"/>
        </w:rPr>
        <w:t xml:space="preserve"> правового акта о предоставлении земельного участка направляет его заверенную копию Заявителю, ксерокопию - в Минсоцразвития для внесения сведений в Единую базу данных.</w:t>
      </w:r>
    </w:p>
    <w:p w:rsidR="00775D8E" w:rsidRDefault="00775D8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 Минсоцразвития в течение трех рабочих дней </w:t>
      </w:r>
      <w:proofErr w:type="gramStart"/>
      <w:r>
        <w:rPr>
          <w:rFonts w:ascii="Calibri" w:hAnsi="Calibri" w:cs="Calibri"/>
        </w:rPr>
        <w:t>с даты получения</w:t>
      </w:r>
      <w:proofErr w:type="gramEnd"/>
      <w:r>
        <w:rPr>
          <w:rFonts w:ascii="Calibri" w:hAnsi="Calibri" w:cs="Calibri"/>
        </w:rPr>
        <w:t xml:space="preserve"> копии правового акта, указанного в </w:t>
      </w:r>
      <w:hyperlink w:anchor="Par420" w:history="1">
        <w:r>
          <w:rPr>
            <w:rFonts w:ascii="Calibri" w:hAnsi="Calibri" w:cs="Calibri"/>
            <w:color w:val="0000FF"/>
          </w:rPr>
          <w:t>пункте 3.6</w:t>
        </w:r>
      </w:hyperlink>
      <w:r>
        <w:rPr>
          <w:rFonts w:ascii="Calibri" w:hAnsi="Calibri" w:cs="Calibri"/>
        </w:rPr>
        <w:t xml:space="preserve"> настоящего Порядка, заносит указанную в нем информацию в Единую базу данных.</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right"/>
        <w:outlineLvl w:val="1"/>
        <w:rPr>
          <w:rFonts w:ascii="Calibri" w:hAnsi="Calibri" w:cs="Calibri"/>
        </w:rPr>
      </w:pPr>
      <w:bookmarkStart w:id="25" w:name="Par427"/>
      <w:bookmarkEnd w:id="25"/>
      <w:r>
        <w:rPr>
          <w:rFonts w:ascii="Calibri" w:hAnsi="Calibri" w:cs="Calibri"/>
        </w:rPr>
        <w:t>Приложение</w:t>
      </w:r>
    </w:p>
    <w:p w:rsidR="00775D8E" w:rsidRDefault="00775D8E">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pStyle w:val="ConsPlusNonformat"/>
      </w:pPr>
      <w:r>
        <w:t xml:space="preserve">                                               Утверждаю</w:t>
      </w:r>
    </w:p>
    <w:p w:rsidR="00775D8E" w:rsidRDefault="00775D8E">
      <w:pPr>
        <w:pStyle w:val="ConsPlusNonformat"/>
      </w:pPr>
      <w:r>
        <w:t xml:space="preserve">                                               Министр </w:t>
      </w:r>
      <w:proofErr w:type="gramStart"/>
      <w:r>
        <w:t>имущественных</w:t>
      </w:r>
      <w:proofErr w:type="gramEnd"/>
    </w:p>
    <w:p w:rsidR="00775D8E" w:rsidRDefault="00775D8E">
      <w:pPr>
        <w:pStyle w:val="ConsPlusNonformat"/>
      </w:pPr>
      <w:r>
        <w:t xml:space="preserve">                                               отношений Мурманской области</w:t>
      </w:r>
    </w:p>
    <w:p w:rsidR="00775D8E" w:rsidRDefault="00775D8E">
      <w:pPr>
        <w:pStyle w:val="ConsPlusNonformat"/>
      </w:pPr>
      <w:r>
        <w:t xml:space="preserve">                                               ____________________________</w:t>
      </w:r>
    </w:p>
    <w:p w:rsidR="00775D8E" w:rsidRDefault="00775D8E">
      <w:pPr>
        <w:pStyle w:val="ConsPlusNonformat"/>
      </w:pPr>
      <w:r>
        <w:t xml:space="preserve">                                               "____" ____________ 20___ г.</w:t>
      </w:r>
    </w:p>
    <w:p w:rsidR="00775D8E" w:rsidRDefault="00775D8E">
      <w:pPr>
        <w:pStyle w:val="ConsPlusNonformat"/>
        <w:sectPr w:rsidR="00775D8E">
          <w:pgSz w:w="11905" w:h="16838"/>
          <w:pgMar w:top="1134" w:right="850" w:bottom="1134" w:left="1701" w:header="720" w:footer="720" w:gutter="0"/>
          <w:cols w:space="720"/>
          <w:noEndnote/>
        </w:sect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center"/>
        <w:rPr>
          <w:rFonts w:ascii="Calibri" w:hAnsi="Calibri" w:cs="Calibri"/>
          <w:b/>
          <w:bCs/>
        </w:rPr>
      </w:pPr>
      <w:bookmarkStart w:id="26" w:name="Par436"/>
      <w:bookmarkEnd w:id="26"/>
      <w:r>
        <w:rPr>
          <w:rFonts w:ascii="Calibri" w:hAnsi="Calibri" w:cs="Calibri"/>
          <w:b/>
          <w:bCs/>
        </w:rPr>
        <w:t>ПЕРЕЧЕНЬ</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ЗЕМЕЛЬНЫХ УЧАСТКОВ, НАХОДЯЩИХСЯ В </w:t>
      </w:r>
      <w:proofErr w:type="gramStart"/>
      <w:r>
        <w:rPr>
          <w:rFonts w:ascii="Calibri" w:hAnsi="Calibri" w:cs="Calibri"/>
          <w:b/>
          <w:bCs/>
        </w:rPr>
        <w:t>ГОСУДАРСТВЕННОЙ</w:t>
      </w:r>
      <w:proofErr w:type="gramEnd"/>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СОБСТВЕННОСТИ МУРМАНСКОЙ ОБЛАСТИ, </w:t>
      </w:r>
      <w:proofErr w:type="gramStart"/>
      <w:r>
        <w:rPr>
          <w:rFonts w:ascii="Calibri" w:hAnsi="Calibri" w:cs="Calibri"/>
          <w:b/>
          <w:bCs/>
        </w:rPr>
        <w:t>СФОРМИРОВАННЫХ</w:t>
      </w:r>
      <w:proofErr w:type="gramEnd"/>
      <w:r>
        <w:rPr>
          <w:rFonts w:ascii="Calibri" w:hAnsi="Calibri" w:cs="Calibri"/>
          <w:b/>
          <w:bCs/>
        </w:rPr>
        <w:t xml:space="preserve"> ДЛЯ</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БЕСПЛАТНОГО ПРЕДОСТАВЛЕНИЯ В СОБСТВЕННОСТЬ</w:t>
      </w:r>
    </w:p>
    <w:p w:rsidR="00775D8E" w:rsidRDefault="00775D8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МНОГОДЕТНЫМ СЕМЬЯМ</w:t>
      </w:r>
    </w:p>
    <w:p w:rsidR="00775D8E" w:rsidRDefault="00775D8E">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60"/>
        <w:gridCol w:w="1815"/>
        <w:gridCol w:w="2475"/>
        <w:gridCol w:w="2310"/>
        <w:gridCol w:w="1650"/>
        <w:gridCol w:w="1980"/>
        <w:gridCol w:w="2310"/>
        <w:gridCol w:w="1815"/>
        <w:gridCol w:w="1815"/>
      </w:tblGrid>
      <w:tr w:rsidR="00775D8E">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Номер на схеме (при наличии)</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Местоположение земельного участка</w:t>
            </w: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Разрешенное использование</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Категория земель</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Кадастровый номер земельного участка</w:t>
            </w: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Информация о технических условиях подключения к сетям инженерно- технического обеспечения</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Площадь земельного участка (кв. метров)</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Примечание</w:t>
            </w:r>
          </w:p>
        </w:tc>
      </w:tr>
      <w:tr w:rsidR="00775D8E">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r>
      <w:tr w:rsidR="00775D8E">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75D8E" w:rsidRDefault="00775D8E">
            <w:pPr>
              <w:widowControl w:val="0"/>
              <w:autoSpaceDE w:val="0"/>
              <w:autoSpaceDN w:val="0"/>
              <w:adjustRightInd w:val="0"/>
              <w:spacing w:after="0" w:line="240" w:lineRule="auto"/>
              <w:jc w:val="both"/>
              <w:rPr>
                <w:rFonts w:ascii="Calibri" w:hAnsi="Calibri" w:cs="Calibri"/>
              </w:rPr>
            </w:pPr>
          </w:p>
        </w:tc>
      </w:tr>
    </w:tbl>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autoSpaceDE w:val="0"/>
        <w:autoSpaceDN w:val="0"/>
        <w:adjustRightInd w:val="0"/>
        <w:spacing w:after="0" w:line="240" w:lineRule="auto"/>
        <w:jc w:val="both"/>
        <w:rPr>
          <w:rFonts w:ascii="Calibri" w:hAnsi="Calibri" w:cs="Calibri"/>
        </w:rPr>
      </w:pPr>
    </w:p>
    <w:p w:rsidR="00775D8E" w:rsidRDefault="00775D8E">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6E094B" w:rsidRDefault="006E094B"/>
    <w:sectPr w:rsidR="006E094B">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D8E"/>
    <w:rsid w:val="006E094B"/>
    <w:rsid w:val="00775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75D8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75D8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7CE5076A589F359F33A84B9FDBE40AAA816A32544BAEA8A8FFCF56034C7CCB4864E46DFFE8F0722B334C8t8w1L" TargetMode="External"/><Relationship Id="rId18" Type="http://schemas.openxmlformats.org/officeDocument/2006/relationships/hyperlink" Target="consultantplus://offline/ref=67CE5076A589F359F33A84B9FDBE40AAA816A32543B2E98784FCF56034C7CCB4864E46DFFE8F0722B337CFt8w0L" TargetMode="External"/><Relationship Id="rId26" Type="http://schemas.openxmlformats.org/officeDocument/2006/relationships/hyperlink" Target="consultantplus://offline/ref=67CE5076A589F359F33A84B9FDBE40AAA816A32544BBED8289FCF56034C7CCB4864E46DFFE8F0722B334C9t8wDL" TargetMode="External"/><Relationship Id="rId39" Type="http://schemas.openxmlformats.org/officeDocument/2006/relationships/hyperlink" Target="consultantplus://offline/ref=67CE5076A589F359F33A84B9FDBE40AAA816A32544BAEA8A8FFCF56034C7CCB4864E46DFFE8F0722B334CAt8wFL" TargetMode="External"/><Relationship Id="rId3" Type="http://schemas.openxmlformats.org/officeDocument/2006/relationships/settings" Target="settings.xml"/><Relationship Id="rId21" Type="http://schemas.openxmlformats.org/officeDocument/2006/relationships/hyperlink" Target="consultantplus://offline/ref=67CE5076A589F359F33A84B9FDBE40AAA816A32543BCEC8A8CFCF56034C7CCB4864E46DFFE8F0722B334C8t8wFL" TargetMode="External"/><Relationship Id="rId34" Type="http://schemas.openxmlformats.org/officeDocument/2006/relationships/hyperlink" Target="consultantplus://offline/ref=67CE5076A589F359F33A84B9FDBE40AAA816A32545BFE08B8AFCF56034C7CCB4864E46DFFE8F04t2w2L" TargetMode="External"/><Relationship Id="rId42" Type="http://schemas.openxmlformats.org/officeDocument/2006/relationships/hyperlink" Target="consultantplus://offline/ref=67CE5076A589F359F33A84B9FDBE40AAA816A32544BAEA8A8FFCF56034C7CCB4864E46DFFE8F0722B334CAt8wFL" TargetMode="External"/><Relationship Id="rId47" Type="http://schemas.openxmlformats.org/officeDocument/2006/relationships/hyperlink" Target="consultantplus://offline/ref=67CE5076A589F359F33A84B9FDBE40AAA816A32544BAEA8A8FFCF56034C7CCB4864E46DFFE8F0722B334CBt8wAL" TargetMode="External"/><Relationship Id="rId50" Type="http://schemas.openxmlformats.org/officeDocument/2006/relationships/hyperlink" Target="consultantplus://offline/ref=67CE5076A589F359F33A9AB4EBD21EAFAE1AFE2C43B3E2D5D1A3AE3D63CEC6E3C1011F9EBBt8w0L" TargetMode="External"/><Relationship Id="rId7" Type="http://schemas.openxmlformats.org/officeDocument/2006/relationships/hyperlink" Target="consultantplus://offline/ref=67CE5076A589F359F33A84B9FDBE40AAA816A32543BCE1828FFCF56034C7CCB4864E46DFFE8F0722B334C8t8wCL" TargetMode="External"/><Relationship Id="rId12" Type="http://schemas.openxmlformats.org/officeDocument/2006/relationships/hyperlink" Target="consultantplus://offline/ref=67CE5076A589F359F33A84B9FDBE40AAA816A32545BFE08B8AFCF56034C7CCB4864E46DFFE8F07t2w2L" TargetMode="External"/><Relationship Id="rId17" Type="http://schemas.openxmlformats.org/officeDocument/2006/relationships/hyperlink" Target="consultantplus://offline/ref=67CE5076A589F359F33A84B9FDBE40AAA816A32544BBED8289FCF56034C7CCB4864E46DFFE8F0722B334C8t8w0L" TargetMode="External"/><Relationship Id="rId25" Type="http://schemas.openxmlformats.org/officeDocument/2006/relationships/hyperlink" Target="consultantplus://offline/ref=67CE5076A589F359F33A84B9FDBE40AAA816A32543BCEC8A8CFCF56034C7CCB4864E46DFFE8F0722B334C8t8wEL" TargetMode="External"/><Relationship Id="rId33" Type="http://schemas.openxmlformats.org/officeDocument/2006/relationships/hyperlink" Target="consultantplus://offline/ref=67CE5076A589F359F33A84B9FDBE40AAA816A32545BFE08B8AFCF56034C7CCB4864E46DFFE8F04t2w2L" TargetMode="External"/><Relationship Id="rId38" Type="http://schemas.openxmlformats.org/officeDocument/2006/relationships/hyperlink" Target="consultantplus://offline/ref=67CE5076A589F359F33A84B9FDBE40AAA816A32544BAEA8A8FFCF56034C7CCB4864E46DFFE8F0722B334CAt8w0L" TargetMode="External"/><Relationship Id="rId46" Type="http://schemas.openxmlformats.org/officeDocument/2006/relationships/hyperlink" Target="consultantplus://offline/ref=67CE5076A589F359F33A84B9FDBE40AAA816A32544BAEA8A8FFCF56034C7CCB4864E46DFFE8F0722B334CBt8wAL" TargetMode="External"/><Relationship Id="rId2" Type="http://schemas.microsoft.com/office/2007/relationships/stylesWithEffects" Target="stylesWithEffects.xml"/><Relationship Id="rId16" Type="http://schemas.openxmlformats.org/officeDocument/2006/relationships/hyperlink" Target="consultantplus://offline/ref=67CE5076A589F359F33A84B9FDBE40AAA816A32544BBED8289FCF56034C7CCB4864E46DFFE8F0722B334C8t8w1L" TargetMode="External"/><Relationship Id="rId20" Type="http://schemas.openxmlformats.org/officeDocument/2006/relationships/hyperlink" Target="consultantplus://offline/ref=67CE5076A589F359F33A84B9FDBE40AAA816A32544BBED8289FCF56034C7CCB4864E46DFFE8F0722B334C9t8wBL" TargetMode="External"/><Relationship Id="rId29" Type="http://schemas.openxmlformats.org/officeDocument/2006/relationships/hyperlink" Target="consultantplus://offline/ref=67CE5076A589F359F33A84B9FDBE40AAA816A32545B9E88A88FCF56034C7CCB4864E46DFFE8F0722B334C8t8wCL" TargetMode="External"/><Relationship Id="rId41" Type="http://schemas.openxmlformats.org/officeDocument/2006/relationships/hyperlink" Target="consultantplus://offline/ref=67CE5076A589F359F33A84B9FDBE40AAA816A32544BAEA8A8FFCF56034C7CCB4864E46DFFE8F0722B334CAt8wAL" TargetMode="External"/><Relationship Id="rId1" Type="http://schemas.openxmlformats.org/officeDocument/2006/relationships/styles" Target="styles.xml"/><Relationship Id="rId6" Type="http://schemas.openxmlformats.org/officeDocument/2006/relationships/hyperlink" Target="consultantplus://offline/ref=67CE5076A589F359F33A84B9FDBE40AAA816A32543BCEC8A8CFCF56034C7CCB4864E46DFFE8F0722B334C8t8wCL" TargetMode="External"/><Relationship Id="rId11" Type="http://schemas.openxmlformats.org/officeDocument/2006/relationships/hyperlink" Target="consultantplus://offline/ref=67CE5076A589F359F33A9AB4EBD21EAFAE1AFE2C43B3E2D5D1A3AE3D63CEC6E3C1011F9EBBt8w0L" TargetMode="External"/><Relationship Id="rId24" Type="http://schemas.openxmlformats.org/officeDocument/2006/relationships/hyperlink" Target="consultantplus://offline/ref=67CE5076A589F359F33A84B9FDBE40AAA816A32544BBED8289FCF56034C7CCB4864E46DFFE8F0722B334C9t8wAL" TargetMode="External"/><Relationship Id="rId32" Type="http://schemas.openxmlformats.org/officeDocument/2006/relationships/hyperlink" Target="consultantplus://offline/ref=67CE5076A589F359F33A84B9FDBE40AAA816A32542BDEA8B8DFCF56034C7CCB4864E46DFFE8F0722B334C8t8w0L" TargetMode="External"/><Relationship Id="rId37" Type="http://schemas.openxmlformats.org/officeDocument/2006/relationships/hyperlink" Target="consultantplus://offline/ref=67CE5076A589F359F33A84B9FDBE40AAA816A32544BAEA8A8FFCF56034C7CCB4864E46DFFE8F0722B334CAt8wEL" TargetMode="External"/><Relationship Id="rId40" Type="http://schemas.openxmlformats.org/officeDocument/2006/relationships/hyperlink" Target="consultantplus://offline/ref=67CE5076A589F359F33A84B9FDBE40AAA816A32544BAEA8A8FFCF56034C7CCB4864E46DFFE8F0722B334CAt8wBL" TargetMode="External"/><Relationship Id="rId45" Type="http://schemas.openxmlformats.org/officeDocument/2006/relationships/hyperlink" Target="consultantplus://offline/ref=67CE5076A589F359F33A84B9FDBE40AAA816A32544BAEA8A8FFCF56034C7CCB4864E46DFFE8F0722B334CBt8wBL" TargetMode="External"/><Relationship Id="rId53"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67CE5076A589F359F33A84B9FDBE40AAA816A32544BBED8289FCF56034C7CCB4864E46DFFE8F0722B334C8t8wFL" TargetMode="External"/><Relationship Id="rId23" Type="http://schemas.openxmlformats.org/officeDocument/2006/relationships/hyperlink" Target="consultantplus://offline/ref=67CE5076A589F359F33A84B9FDBE40AAA816A32544BAEA8A8FFCF56034C7CCB4864E46DFFE8F0722B334C9t8w8L" TargetMode="External"/><Relationship Id="rId28" Type="http://schemas.openxmlformats.org/officeDocument/2006/relationships/hyperlink" Target="consultantplus://offline/ref=67CE5076A589F359F33A84B9FDBE40AAA816A32544BAEA8A8FFCF56034C7CCB4864E46DFFE8F0722B334C9t8wAL" TargetMode="External"/><Relationship Id="rId36" Type="http://schemas.openxmlformats.org/officeDocument/2006/relationships/hyperlink" Target="consultantplus://offline/ref=67CE5076A589F359F33A84B9FDBE40AAA816A32544BAEA8A8FFCF56034C7CCB4864E46DFFE8F0722B334CAt8w9L" TargetMode="External"/><Relationship Id="rId49" Type="http://schemas.openxmlformats.org/officeDocument/2006/relationships/hyperlink" Target="consultantplus://offline/ref=67CE5076A589F359F33A84B9FDBE40AAA816A32544BBED8289FCF56034C7CCB4864E46DFFE8F0722B334C9t8wFL" TargetMode="External"/><Relationship Id="rId10" Type="http://schemas.openxmlformats.org/officeDocument/2006/relationships/hyperlink" Target="consultantplus://offline/ref=67CE5076A589F359F33A84B9FDBE40AAA816A32545B9E88A88FCF56034C7CCB4864E46DFFE8F0722B334C8t8wCL" TargetMode="External"/><Relationship Id="rId19" Type="http://schemas.openxmlformats.org/officeDocument/2006/relationships/hyperlink" Target="consultantplus://offline/ref=67CE5076A589F359F33A84B9FDBE40AAA816A32544BBED8289FCF56034C7CCB4864E46DFFE8F0722B334C9t8w9L" TargetMode="External"/><Relationship Id="rId31" Type="http://schemas.openxmlformats.org/officeDocument/2006/relationships/hyperlink" Target="consultantplus://offline/ref=67CE5076A589F359F33A84B9FDBE40AAA816A32545BFE08B8AFCF56034C7CCB4864E46DFFE8F07t2w2L" TargetMode="External"/><Relationship Id="rId44" Type="http://schemas.openxmlformats.org/officeDocument/2006/relationships/hyperlink" Target="consultantplus://offline/ref=67CE5076A589F359F33A84B9FDBE40AAA816A32544BAEA8A8FFCF56034C7CCB4864E46DFFE8F0722B334CAt8wCL"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7CE5076A589F359F33A84B9FDBE40AAA816A32544BAEA8A8FFCF56034C7CCB4864E46DFFE8F0722B334C8t8wCL" TargetMode="External"/><Relationship Id="rId14" Type="http://schemas.openxmlformats.org/officeDocument/2006/relationships/hyperlink" Target="consultantplus://offline/ref=67CE5076A589F359F33A84B9FDBE40AAA816A32544BAEA8A8FFCF56034C7CCB4864E46DFFE8F0722B334C9t8w9L" TargetMode="External"/><Relationship Id="rId22" Type="http://schemas.openxmlformats.org/officeDocument/2006/relationships/hyperlink" Target="consultantplus://offline/ref=67CE5076A589F359F33A84B9FDBE40AAA816A32545BFE08B8AFCF56034C7CCB4t8w6L" TargetMode="External"/><Relationship Id="rId27" Type="http://schemas.openxmlformats.org/officeDocument/2006/relationships/hyperlink" Target="consultantplus://offline/ref=67CE5076A589F359F33A84B9FDBE40AAA816A32544BBED8289FCF56034C7CCB4864E46DFFE8F0722B334C9t8wCL" TargetMode="External"/><Relationship Id="rId30" Type="http://schemas.openxmlformats.org/officeDocument/2006/relationships/hyperlink" Target="consultantplus://offline/ref=67CE5076A589F359F33A9AB4EBD21EAFAE1AFE2C43B3E2D5D1A3AE3D63CEC6E3C1011F9EBBt8w0L" TargetMode="External"/><Relationship Id="rId35" Type="http://schemas.openxmlformats.org/officeDocument/2006/relationships/hyperlink" Target="consultantplus://offline/ref=67CE5076A589F359F33A84B9FDBE40AAA816A32544BAEA8A8FFCF56034C7CCB4864E46DFFE8F0722B334C9t8wCL" TargetMode="External"/><Relationship Id="rId43" Type="http://schemas.openxmlformats.org/officeDocument/2006/relationships/hyperlink" Target="consultantplus://offline/ref=67CE5076A589F359F33A84B9FDBE40AAA816A32545BFE08B8AFCF56034C7CCB4864E46DFFE8F07t2w2L" TargetMode="External"/><Relationship Id="rId48" Type="http://schemas.openxmlformats.org/officeDocument/2006/relationships/hyperlink" Target="consultantplus://offline/ref=67CE5076A589F359F33A84B9FDBE40AAA816A32545B9E88A88FCF56034C7CCB4864E46DFFE8F0722B334C8t8wCL" TargetMode="External"/><Relationship Id="rId8" Type="http://schemas.openxmlformats.org/officeDocument/2006/relationships/hyperlink" Target="consultantplus://offline/ref=67CE5076A589F359F33A84B9FDBE40AAA816A32544BBED8289FCF56034C7CCB4864E46DFFE8F0722B334C8t8wCL" TargetMode="External"/><Relationship Id="rId51" Type="http://schemas.openxmlformats.org/officeDocument/2006/relationships/hyperlink" Target="consultantplus://offline/ref=67CE5076A589F359F33A84B9FDBE40AAA816A32545BFE08B8AFCF56034C7CCB4864E46DFFE8F07t2w2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5736</Words>
  <Characters>32700</Characters>
  <Application>Microsoft Office Word</Application>
  <DocSecurity>0</DocSecurity>
  <Lines>272</Lines>
  <Paragraphs>76</Paragraphs>
  <ScaleCrop>false</ScaleCrop>
  <Company>Администрация Кольского района</Company>
  <LinksUpToDate>false</LinksUpToDate>
  <CharactersWithSpaces>38360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none</dc:creator>
  <cp:keywords/>
  <dc:description/>
  <cp:lastModifiedBy>none</cp:lastModifiedBy>
  <cp:revision>1</cp:revision>
  <dcterms:created xsi:type="dcterms:W3CDTF">2015-01-22T11:48:00Z</dcterms:created>
  <dcterms:modified xsi:type="dcterms:W3CDTF">2015-01-22T11:50:00Z</dcterms:modified>
</cp:coreProperties>
</file>